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74" w:rsidRPr="002128F9" w:rsidRDefault="00922174" w:rsidP="00552BEA">
      <w:pPr>
        <w:rPr>
          <w:snapToGrid w:val="0"/>
          <w:sz w:val="22"/>
          <w:szCs w:val="22"/>
        </w:rPr>
      </w:pPr>
    </w:p>
    <w:p w:rsidR="00922174" w:rsidRPr="002128F9" w:rsidRDefault="00922174" w:rsidP="006019EF">
      <w:pPr>
        <w:ind w:left="6480"/>
        <w:jc w:val="right"/>
        <w:rPr>
          <w:snapToGrid w:val="0"/>
          <w:sz w:val="22"/>
          <w:szCs w:val="22"/>
        </w:rPr>
      </w:pPr>
    </w:p>
    <w:p w:rsidR="00922174" w:rsidRPr="002128F9" w:rsidRDefault="00922174" w:rsidP="006019EF">
      <w:pPr>
        <w:ind w:left="6480"/>
        <w:jc w:val="right"/>
        <w:rPr>
          <w:snapToGrid w:val="0"/>
          <w:sz w:val="22"/>
          <w:szCs w:val="22"/>
        </w:rPr>
      </w:pPr>
    </w:p>
    <w:p w:rsidR="006019EF" w:rsidRPr="002128F9" w:rsidRDefault="006019EF" w:rsidP="00FF7F53">
      <w:pPr>
        <w:ind w:left="5664"/>
        <w:rPr>
          <w:snapToGrid w:val="0"/>
          <w:sz w:val="22"/>
          <w:szCs w:val="22"/>
        </w:rPr>
      </w:pPr>
      <w:r w:rsidRPr="00552BEA">
        <w:rPr>
          <w:snapToGrid w:val="0"/>
          <w:sz w:val="22"/>
          <w:szCs w:val="22"/>
        </w:rPr>
        <w:t>Wrocław</w:t>
      </w:r>
      <w:r w:rsidR="006920B9" w:rsidRPr="00552BEA">
        <w:rPr>
          <w:snapToGrid w:val="0"/>
          <w:sz w:val="22"/>
          <w:szCs w:val="22"/>
        </w:rPr>
        <w:t xml:space="preserve">, dn. </w:t>
      </w:r>
      <w:r w:rsidR="00CD180A">
        <w:rPr>
          <w:snapToGrid w:val="0"/>
          <w:sz w:val="22"/>
          <w:szCs w:val="22"/>
        </w:rPr>
        <w:t>23</w:t>
      </w:r>
      <w:r w:rsidR="003633C4" w:rsidRPr="00552BEA">
        <w:rPr>
          <w:snapToGrid w:val="0"/>
          <w:sz w:val="22"/>
          <w:szCs w:val="22"/>
        </w:rPr>
        <w:t xml:space="preserve"> </w:t>
      </w:r>
      <w:r w:rsidR="006920B9" w:rsidRPr="00552BEA">
        <w:rPr>
          <w:snapToGrid w:val="0"/>
          <w:sz w:val="22"/>
          <w:szCs w:val="22"/>
        </w:rPr>
        <w:t>maja</w:t>
      </w:r>
      <w:r w:rsidR="00FF7F53" w:rsidRPr="00552BEA">
        <w:rPr>
          <w:snapToGrid w:val="0"/>
          <w:sz w:val="22"/>
          <w:szCs w:val="22"/>
        </w:rPr>
        <w:t xml:space="preserve"> </w:t>
      </w:r>
      <w:r w:rsidR="003633C4" w:rsidRPr="00552BEA">
        <w:rPr>
          <w:snapToGrid w:val="0"/>
          <w:sz w:val="22"/>
          <w:szCs w:val="22"/>
        </w:rPr>
        <w:t>202</w:t>
      </w:r>
      <w:r w:rsidR="00FF7F53" w:rsidRPr="00552BEA">
        <w:rPr>
          <w:snapToGrid w:val="0"/>
          <w:sz w:val="22"/>
          <w:szCs w:val="22"/>
        </w:rPr>
        <w:t>4</w:t>
      </w:r>
      <w:r w:rsidRPr="00552BEA">
        <w:rPr>
          <w:snapToGrid w:val="0"/>
          <w:sz w:val="22"/>
          <w:szCs w:val="22"/>
        </w:rPr>
        <w:t xml:space="preserve"> r.</w:t>
      </w:r>
      <w:r w:rsidRPr="002128F9">
        <w:rPr>
          <w:snapToGrid w:val="0"/>
          <w:sz w:val="22"/>
          <w:szCs w:val="22"/>
        </w:rPr>
        <w:t xml:space="preserve"> </w:t>
      </w:r>
    </w:p>
    <w:p w:rsidR="00922174" w:rsidRPr="002128F9" w:rsidRDefault="00FF7F53" w:rsidP="00FF7F53">
      <w:pPr>
        <w:rPr>
          <w:szCs w:val="24"/>
        </w:rPr>
      </w:pPr>
      <w:r w:rsidRPr="002128F9">
        <w:rPr>
          <w:szCs w:val="24"/>
        </w:rPr>
        <w:t>EO.812.2.2024</w:t>
      </w:r>
    </w:p>
    <w:p w:rsidR="00FF7F53" w:rsidRPr="002128F9" w:rsidRDefault="00FF7F53" w:rsidP="00FF7F53">
      <w:pPr>
        <w:rPr>
          <w:b/>
          <w:sz w:val="28"/>
          <w:szCs w:val="28"/>
        </w:rPr>
      </w:pPr>
    </w:p>
    <w:p w:rsidR="006019EF" w:rsidRPr="002128F9" w:rsidRDefault="006019EF" w:rsidP="006019EF">
      <w:pPr>
        <w:jc w:val="center"/>
        <w:rPr>
          <w:b/>
          <w:sz w:val="28"/>
          <w:szCs w:val="28"/>
        </w:rPr>
      </w:pPr>
      <w:r w:rsidRPr="002128F9">
        <w:rPr>
          <w:b/>
          <w:sz w:val="28"/>
          <w:szCs w:val="28"/>
        </w:rPr>
        <w:t>ZAPROSZENIE</w:t>
      </w:r>
    </w:p>
    <w:p w:rsidR="006019EF" w:rsidRPr="002128F9" w:rsidRDefault="006019EF" w:rsidP="006019EF">
      <w:pPr>
        <w:jc w:val="center"/>
        <w:rPr>
          <w:b/>
          <w:sz w:val="28"/>
          <w:szCs w:val="28"/>
        </w:rPr>
      </w:pPr>
      <w:r w:rsidRPr="002128F9">
        <w:rPr>
          <w:b/>
          <w:sz w:val="28"/>
          <w:szCs w:val="28"/>
        </w:rPr>
        <w:t>do składania ofert</w:t>
      </w:r>
    </w:p>
    <w:p w:rsidR="005A4F2F" w:rsidRPr="002128F9" w:rsidRDefault="006019EF" w:rsidP="005A4F2F">
      <w:pPr>
        <w:jc w:val="center"/>
        <w:rPr>
          <w:b/>
          <w:sz w:val="22"/>
          <w:szCs w:val="22"/>
        </w:rPr>
      </w:pPr>
      <w:r w:rsidRPr="002128F9">
        <w:rPr>
          <w:b/>
          <w:sz w:val="22"/>
          <w:szCs w:val="22"/>
        </w:rPr>
        <w:t>na</w:t>
      </w:r>
      <w:r w:rsidR="005A4F2F" w:rsidRPr="002128F9">
        <w:rPr>
          <w:b/>
          <w:sz w:val="22"/>
          <w:szCs w:val="22"/>
        </w:rPr>
        <w:t xml:space="preserve"> przygotowanie i</w:t>
      </w:r>
      <w:r w:rsidRPr="002128F9">
        <w:rPr>
          <w:b/>
          <w:sz w:val="22"/>
          <w:szCs w:val="22"/>
        </w:rPr>
        <w:t xml:space="preserve"> realizację </w:t>
      </w:r>
      <w:r w:rsidR="00596673" w:rsidRPr="002128F9">
        <w:rPr>
          <w:b/>
          <w:sz w:val="22"/>
          <w:szCs w:val="22"/>
        </w:rPr>
        <w:t>kampanii społecznej w ramach zadania</w:t>
      </w:r>
      <w:r w:rsidR="0099080C" w:rsidRPr="002128F9">
        <w:rPr>
          <w:b/>
          <w:sz w:val="22"/>
          <w:szCs w:val="22"/>
        </w:rPr>
        <w:t xml:space="preserve"> </w:t>
      </w:r>
      <w:r w:rsidR="006920B9">
        <w:rPr>
          <w:b/>
          <w:sz w:val="22"/>
          <w:szCs w:val="22"/>
        </w:rPr>
        <w:br/>
      </w:r>
      <w:r w:rsidR="0099080C" w:rsidRPr="002128F9">
        <w:rPr>
          <w:b/>
          <w:sz w:val="22"/>
          <w:szCs w:val="22"/>
        </w:rPr>
        <w:t>pn</w:t>
      </w:r>
      <w:r w:rsidR="00596673" w:rsidRPr="002128F9">
        <w:rPr>
          <w:b/>
          <w:sz w:val="22"/>
          <w:szCs w:val="22"/>
        </w:rPr>
        <w:t>:</w:t>
      </w:r>
      <w:r w:rsidR="006920B9">
        <w:rPr>
          <w:b/>
          <w:sz w:val="22"/>
          <w:szCs w:val="22"/>
        </w:rPr>
        <w:t xml:space="preserve"> </w:t>
      </w:r>
      <w:r w:rsidR="005A4F2F" w:rsidRPr="002128F9">
        <w:rPr>
          <w:b/>
          <w:sz w:val="22"/>
          <w:szCs w:val="22"/>
        </w:rPr>
        <w:t>„Kampania społeczna w zakresie profilaktyki zmian zwyrodnieniowych w przeciążeniach stawu skokowego i kolanowego”</w:t>
      </w:r>
    </w:p>
    <w:p w:rsidR="006019EF" w:rsidRPr="002128F9" w:rsidRDefault="0099080C" w:rsidP="006019EF">
      <w:pPr>
        <w:pStyle w:val="NormalnyWeb"/>
        <w:pBdr>
          <w:bottom w:val="single" w:sz="12" w:space="0" w:color="000000"/>
        </w:pBdr>
        <w:spacing w:after="0"/>
        <w:jc w:val="both"/>
        <w:rPr>
          <w:rFonts w:ascii="Times New Roman" w:eastAsia="Tahoma" w:hAnsi="Times New Roman" w:cs="Times New Roman"/>
          <w:sz w:val="22"/>
          <w:szCs w:val="22"/>
          <w:lang w:eastAsia="ar-SA"/>
        </w:rPr>
      </w:pP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Postępowanie nie podlega </w:t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ustawie z dnia 11</w:t>
      </w: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 września </w:t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2019 r. Prawo zamówień publicznych </w:t>
      </w: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br/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(</w:t>
      </w: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tj. </w:t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Dz. U. z 20</w:t>
      </w: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21</w:t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 r. poz. </w:t>
      </w:r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1129 z </w:t>
      </w:r>
      <w:proofErr w:type="spellStart"/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późn</w:t>
      </w:r>
      <w:proofErr w:type="spellEnd"/>
      <w:r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 xml:space="preserve">. </w:t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zm.) – wartość zamówienia nie przekracza wyrażonej</w:t>
      </w:r>
      <w:r w:rsidR="00537A76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br/>
      </w:r>
      <w:r w:rsidR="006019EF" w:rsidRPr="002128F9">
        <w:rPr>
          <w:rFonts w:ascii="Times New Roman" w:eastAsia="Tahoma" w:hAnsi="Times New Roman" w:cs="Times New Roman"/>
          <w:sz w:val="22"/>
          <w:szCs w:val="22"/>
          <w:lang w:eastAsia="ar-SA"/>
        </w:rPr>
        <w:t>w złotych kwoty 130 000 zł.</w:t>
      </w:r>
    </w:p>
    <w:p w:rsidR="006019EF" w:rsidRPr="002128F9" w:rsidRDefault="006019EF" w:rsidP="006019EF">
      <w:pPr>
        <w:jc w:val="both"/>
        <w:rPr>
          <w:b/>
          <w:snapToGrid w:val="0"/>
          <w:sz w:val="22"/>
          <w:szCs w:val="22"/>
        </w:rPr>
      </w:pPr>
    </w:p>
    <w:p w:rsidR="006019EF" w:rsidRPr="002128F9" w:rsidRDefault="006019EF" w:rsidP="006019EF">
      <w:pPr>
        <w:tabs>
          <w:tab w:val="left" w:pos="6379"/>
        </w:tabs>
        <w:jc w:val="both"/>
        <w:rPr>
          <w:b/>
          <w:snapToGrid w:val="0"/>
          <w:sz w:val="26"/>
          <w:szCs w:val="26"/>
        </w:rPr>
      </w:pPr>
      <w:r w:rsidRPr="002128F9">
        <w:rPr>
          <w:b/>
          <w:snapToGrid w:val="0"/>
          <w:sz w:val="26"/>
          <w:szCs w:val="26"/>
        </w:rPr>
        <w:t>I. Zamawiający</w:t>
      </w:r>
    </w:p>
    <w:p w:rsidR="006019EF" w:rsidRPr="002F01F2" w:rsidRDefault="006019EF" w:rsidP="006019EF">
      <w:pPr>
        <w:jc w:val="both"/>
        <w:rPr>
          <w:sz w:val="22"/>
          <w:szCs w:val="22"/>
        </w:rPr>
      </w:pPr>
      <w:r w:rsidRPr="002128F9">
        <w:rPr>
          <w:b/>
          <w:sz w:val="22"/>
          <w:szCs w:val="22"/>
        </w:rPr>
        <w:t xml:space="preserve">Dolnośląski Szpital Specjalistyczny im. T. Marciniaka - Centrum Medycyny </w:t>
      </w:r>
      <w:r w:rsidRPr="002128F9">
        <w:rPr>
          <w:b/>
          <w:sz w:val="22"/>
          <w:szCs w:val="22"/>
        </w:rPr>
        <w:br/>
        <w:t xml:space="preserve">Ratunkowej, ul. </w:t>
      </w:r>
      <w:r w:rsidRPr="00B100E8">
        <w:rPr>
          <w:b/>
          <w:sz w:val="22"/>
          <w:szCs w:val="22"/>
        </w:rPr>
        <w:t xml:space="preserve">Gen. Augusta Emila Fieldorfa 2, 54-049 Wrocław, </w:t>
      </w:r>
      <w:r w:rsidRPr="00B100E8">
        <w:rPr>
          <w:sz w:val="22"/>
          <w:szCs w:val="22"/>
        </w:rPr>
        <w:t>KRS 0000040364,</w:t>
      </w:r>
      <w:r w:rsidR="0065687F" w:rsidRPr="00B100E8">
        <w:rPr>
          <w:sz w:val="22"/>
          <w:szCs w:val="22"/>
        </w:rPr>
        <w:t xml:space="preserve"> </w:t>
      </w:r>
      <w:r w:rsidR="0065687F" w:rsidRPr="00B100E8">
        <w:rPr>
          <w:sz w:val="22"/>
          <w:szCs w:val="22"/>
        </w:rPr>
        <w:br/>
      </w:r>
      <w:r w:rsidRPr="002F01F2">
        <w:rPr>
          <w:sz w:val="22"/>
          <w:szCs w:val="22"/>
        </w:rPr>
        <w:t>NIP 899-22-28-560, REGON 00632038, tel. 71 306 4</w:t>
      </w:r>
      <w:r w:rsidR="0095607D" w:rsidRPr="002F01F2">
        <w:rPr>
          <w:sz w:val="22"/>
          <w:szCs w:val="22"/>
        </w:rPr>
        <w:t>4</w:t>
      </w:r>
      <w:r w:rsidRPr="002F01F2">
        <w:rPr>
          <w:sz w:val="22"/>
          <w:szCs w:val="22"/>
        </w:rPr>
        <w:t xml:space="preserve"> </w:t>
      </w:r>
      <w:r w:rsidR="00E93323" w:rsidRPr="002F01F2">
        <w:rPr>
          <w:sz w:val="22"/>
          <w:szCs w:val="22"/>
        </w:rPr>
        <w:t>5</w:t>
      </w:r>
      <w:r w:rsidR="0095607D" w:rsidRPr="002F01F2">
        <w:rPr>
          <w:sz w:val="22"/>
          <w:szCs w:val="22"/>
        </w:rPr>
        <w:t>1</w:t>
      </w:r>
      <w:r w:rsidR="00E93323" w:rsidRPr="002F01F2">
        <w:rPr>
          <w:sz w:val="22"/>
          <w:szCs w:val="22"/>
        </w:rPr>
        <w:t>.</w:t>
      </w:r>
    </w:p>
    <w:p w:rsidR="006019EF" w:rsidRPr="002F01F2" w:rsidRDefault="00BA2C9F" w:rsidP="006019EF">
      <w:pPr>
        <w:jc w:val="both"/>
        <w:rPr>
          <w:sz w:val="22"/>
          <w:szCs w:val="22"/>
        </w:rPr>
      </w:pPr>
      <w:r w:rsidRPr="002F01F2">
        <w:rPr>
          <w:sz w:val="22"/>
          <w:szCs w:val="22"/>
        </w:rPr>
        <w:t>e-</w:t>
      </w:r>
      <w:r w:rsidR="006019EF" w:rsidRPr="002F01F2">
        <w:rPr>
          <w:sz w:val="22"/>
          <w:szCs w:val="22"/>
        </w:rPr>
        <w:t xml:space="preserve">mail do osoby do kontaktu: </w:t>
      </w:r>
      <w:hyperlink r:id="rId8" w:history="1">
        <w:r w:rsidR="00552BEA" w:rsidRPr="00B44B1B">
          <w:rPr>
            <w:rStyle w:val="Hipercze"/>
            <w:sz w:val="22"/>
            <w:szCs w:val="22"/>
          </w:rPr>
          <w:t>m.detnerska@szpital-marciniak.wroclaw.pl</w:t>
        </w:r>
      </w:hyperlink>
    </w:p>
    <w:p w:rsidR="006019EF" w:rsidRPr="002F01F2" w:rsidRDefault="006019EF" w:rsidP="006019EF">
      <w:pPr>
        <w:jc w:val="both"/>
        <w:rPr>
          <w:sz w:val="22"/>
          <w:szCs w:val="22"/>
        </w:rPr>
      </w:pPr>
      <w:r w:rsidRPr="002F01F2">
        <w:rPr>
          <w:sz w:val="22"/>
          <w:szCs w:val="22"/>
        </w:rPr>
        <w:t xml:space="preserve">Adres strony internetowej Zamawiającego: </w:t>
      </w:r>
      <w:hyperlink r:id="rId9" w:history="1">
        <w:r w:rsidRPr="002F01F2">
          <w:rPr>
            <w:rStyle w:val="Hipercze"/>
            <w:sz w:val="22"/>
            <w:szCs w:val="22"/>
          </w:rPr>
          <w:t>www.szpital-marciniak.wroclaw.pl</w:t>
        </w:r>
      </w:hyperlink>
    </w:p>
    <w:p w:rsidR="006019EF" w:rsidRPr="002128F9" w:rsidRDefault="006019EF" w:rsidP="006019EF">
      <w:pPr>
        <w:jc w:val="both"/>
        <w:rPr>
          <w:sz w:val="22"/>
          <w:szCs w:val="22"/>
        </w:rPr>
      </w:pPr>
    </w:p>
    <w:p w:rsidR="00697E16" w:rsidRPr="002128F9" w:rsidRDefault="006019EF" w:rsidP="006019EF">
      <w:pPr>
        <w:jc w:val="both"/>
        <w:rPr>
          <w:b/>
          <w:szCs w:val="24"/>
        </w:rPr>
      </w:pPr>
      <w:r w:rsidRPr="002128F9">
        <w:rPr>
          <w:b/>
          <w:szCs w:val="24"/>
        </w:rPr>
        <w:t>II Kwota, jaką Zamawiający zamierza przeznaczyć na sfinansowanie zamówienia:</w:t>
      </w:r>
    </w:p>
    <w:p w:rsidR="006019EF" w:rsidRPr="002128F9" w:rsidRDefault="006920B9" w:rsidP="00697E16">
      <w:pPr>
        <w:rPr>
          <w:b/>
          <w:snapToGrid w:val="0"/>
          <w:sz w:val="22"/>
          <w:szCs w:val="22"/>
        </w:rPr>
      </w:pPr>
      <w:r>
        <w:rPr>
          <w:szCs w:val="24"/>
        </w:rPr>
        <w:t>14</w:t>
      </w:r>
      <w:r w:rsidR="0040337E">
        <w:rPr>
          <w:szCs w:val="24"/>
        </w:rPr>
        <w:t>8</w:t>
      </w:r>
      <w:r>
        <w:rPr>
          <w:szCs w:val="24"/>
        </w:rPr>
        <w:t> 500 zł brutto</w:t>
      </w:r>
      <w:r w:rsidR="006019EF" w:rsidRPr="002128F9">
        <w:rPr>
          <w:szCs w:val="24"/>
        </w:rPr>
        <w:br/>
      </w:r>
    </w:p>
    <w:p w:rsidR="006019EF" w:rsidRPr="002128F9" w:rsidRDefault="006019EF" w:rsidP="006019EF">
      <w:pPr>
        <w:jc w:val="both"/>
        <w:rPr>
          <w:b/>
          <w:snapToGrid w:val="0"/>
          <w:sz w:val="26"/>
          <w:szCs w:val="26"/>
        </w:rPr>
      </w:pPr>
      <w:r w:rsidRPr="002128F9">
        <w:rPr>
          <w:b/>
          <w:snapToGrid w:val="0"/>
          <w:sz w:val="26"/>
          <w:szCs w:val="26"/>
        </w:rPr>
        <w:t>II</w:t>
      </w:r>
      <w:r w:rsidR="00874F83">
        <w:rPr>
          <w:b/>
          <w:snapToGrid w:val="0"/>
          <w:sz w:val="26"/>
          <w:szCs w:val="26"/>
        </w:rPr>
        <w:t>I</w:t>
      </w:r>
      <w:r w:rsidRPr="002128F9">
        <w:rPr>
          <w:b/>
          <w:snapToGrid w:val="0"/>
          <w:sz w:val="26"/>
          <w:szCs w:val="26"/>
        </w:rPr>
        <w:t>.   Opis przedmiotu zamówienia</w:t>
      </w:r>
    </w:p>
    <w:p w:rsidR="006019EF" w:rsidRPr="002128F9" w:rsidRDefault="006019EF" w:rsidP="006019EF">
      <w:pPr>
        <w:jc w:val="both"/>
        <w:rPr>
          <w:b/>
          <w:sz w:val="22"/>
          <w:szCs w:val="22"/>
        </w:rPr>
      </w:pPr>
      <w:r w:rsidRPr="002128F9">
        <w:rPr>
          <w:b/>
          <w:sz w:val="22"/>
          <w:szCs w:val="22"/>
        </w:rPr>
        <w:t>CPV: 79341400-0</w:t>
      </w:r>
      <w:r w:rsidR="003D39F0" w:rsidRPr="002128F9">
        <w:rPr>
          <w:b/>
          <w:sz w:val="22"/>
          <w:szCs w:val="22"/>
        </w:rPr>
        <w:t xml:space="preserve">, </w:t>
      </w:r>
      <w:r w:rsidR="005C3781" w:rsidRPr="002128F9">
        <w:rPr>
          <w:b/>
          <w:sz w:val="22"/>
          <w:szCs w:val="22"/>
        </w:rPr>
        <w:t>92211000-3</w:t>
      </w:r>
      <w:r w:rsidR="005C3781" w:rsidRPr="002128F9">
        <w:rPr>
          <w:sz w:val="22"/>
          <w:szCs w:val="22"/>
        </w:rPr>
        <w:t xml:space="preserve">, </w:t>
      </w:r>
      <w:r w:rsidRPr="002128F9">
        <w:rPr>
          <w:b/>
          <w:sz w:val="22"/>
          <w:szCs w:val="22"/>
        </w:rPr>
        <w:t>92210000-6</w:t>
      </w:r>
    </w:p>
    <w:p w:rsidR="006019EF" w:rsidRPr="002128F9" w:rsidRDefault="006019EF" w:rsidP="006019EF">
      <w:pPr>
        <w:rPr>
          <w:b/>
          <w:szCs w:val="24"/>
        </w:rPr>
      </w:pPr>
    </w:p>
    <w:p w:rsidR="006019EF" w:rsidRPr="002128F9" w:rsidRDefault="006019EF" w:rsidP="006019EF">
      <w:pPr>
        <w:spacing w:line="276" w:lineRule="auto"/>
        <w:jc w:val="both"/>
        <w:rPr>
          <w:b/>
          <w:sz w:val="22"/>
          <w:szCs w:val="22"/>
        </w:rPr>
      </w:pPr>
      <w:r w:rsidRPr="002128F9">
        <w:rPr>
          <w:b/>
          <w:szCs w:val="24"/>
        </w:rPr>
        <w:t>Zamówienie obejmuje realizację</w:t>
      </w:r>
      <w:r w:rsidR="003D39F0" w:rsidRPr="002128F9">
        <w:rPr>
          <w:b/>
          <w:szCs w:val="24"/>
        </w:rPr>
        <w:t xml:space="preserve"> kampanii społecznej w ramach zadania:</w:t>
      </w:r>
      <w:r w:rsidRPr="002128F9">
        <w:rPr>
          <w:b/>
          <w:szCs w:val="24"/>
        </w:rPr>
        <w:t xml:space="preserve"> </w:t>
      </w:r>
      <w:r w:rsidR="006D631F" w:rsidRPr="002128F9">
        <w:rPr>
          <w:b/>
          <w:i/>
          <w:szCs w:val="24"/>
        </w:rPr>
        <w:t xml:space="preserve">Kampania społeczna w zakresie profilaktyki zmian zwyrodnieniowych w przeciążeniach stawu skokowego i kolanowego planowanego do </w:t>
      </w:r>
      <w:r w:rsidRPr="002128F9">
        <w:rPr>
          <w:b/>
          <w:szCs w:val="24"/>
        </w:rPr>
        <w:t>realiz</w:t>
      </w:r>
      <w:r w:rsidR="006D631F" w:rsidRPr="002128F9">
        <w:rPr>
          <w:b/>
          <w:szCs w:val="24"/>
        </w:rPr>
        <w:t>acji</w:t>
      </w:r>
      <w:r w:rsidRPr="002128F9">
        <w:rPr>
          <w:b/>
          <w:szCs w:val="24"/>
        </w:rPr>
        <w:t xml:space="preserve"> z dotacji z budżetu Województwa Dolnośląskiego</w:t>
      </w:r>
      <w:r w:rsidR="00073B2D" w:rsidRPr="00073B2D">
        <w:t xml:space="preserve"> </w:t>
      </w:r>
      <w:r w:rsidR="00073B2D" w:rsidRPr="00073B2D">
        <w:rPr>
          <w:b/>
          <w:szCs w:val="24"/>
        </w:rPr>
        <w:t>przyznanej Uchwałą nr 8601/VI/24 z dnia 22 kwietnia 2024 r.</w:t>
      </w:r>
      <w:r w:rsidR="00C200F7">
        <w:rPr>
          <w:b/>
          <w:szCs w:val="24"/>
        </w:rPr>
        <w:t xml:space="preserve"> </w:t>
      </w:r>
      <w:r w:rsidR="00C200F7" w:rsidRPr="00552BEA">
        <w:rPr>
          <w:b/>
          <w:szCs w:val="24"/>
        </w:rPr>
        <w:t xml:space="preserve">i jest zgodne z umową nr </w:t>
      </w:r>
      <w:proofErr w:type="spellStart"/>
      <w:r w:rsidR="00C200F7" w:rsidRPr="00552BEA">
        <w:rPr>
          <w:b/>
          <w:szCs w:val="24"/>
        </w:rPr>
        <w:t>DZ-Z</w:t>
      </w:r>
      <w:proofErr w:type="spellEnd"/>
      <w:r w:rsidR="00C200F7" w:rsidRPr="00552BEA">
        <w:rPr>
          <w:b/>
          <w:szCs w:val="24"/>
        </w:rPr>
        <w:t xml:space="preserve">/123/2024 zawartą w dniu </w:t>
      </w:r>
      <w:r w:rsidR="00552BEA" w:rsidRPr="00552BEA">
        <w:rPr>
          <w:b/>
          <w:szCs w:val="24"/>
        </w:rPr>
        <w:t xml:space="preserve">21 maja </w:t>
      </w:r>
      <w:r w:rsidR="00C200F7" w:rsidRPr="00552BEA">
        <w:rPr>
          <w:b/>
          <w:szCs w:val="24"/>
        </w:rPr>
        <w:t>2024 r.</w:t>
      </w:r>
    </w:p>
    <w:p w:rsidR="006019EF" w:rsidRPr="002128F9" w:rsidRDefault="006019EF" w:rsidP="006019EF">
      <w:pPr>
        <w:jc w:val="both"/>
        <w:rPr>
          <w:szCs w:val="24"/>
        </w:rPr>
      </w:pPr>
      <w:r w:rsidRPr="002128F9">
        <w:rPr>
          <w:szCs w:val="24"/>
        </w:rPr>
        <w:tab/>
      </w:r>
    </w:p>
    <w:p w:rsidR="006019EF" w:rsidRPr="00C46CAC" w:rsidRDefault="006019EF" w:rsidP="00552BEA">
      <w:pPr>
        <w:pStyle w:val="Akapitzlist"/>
        <w:numPr>
          <w:ilvl w:val="0"/>
          <w:numId w:val="3"/>
        </w:numPr>
        <w:tabs>
          <w:tab w:val="left" w:pos="3120"/>
        </w:tabs>
        <w:spacing w:after="120"/>
        <w:rPr>
          <w:b/>
          <w:szCs w:val="24"/>
          <w:lang w:val="en-US"/>
        </w:rPr>
      </w:pPr>
      <w:proofErr w:type="spellStart"/>
      <w:r w:rsidRPr="00C46CAC">
        <w:rPr>
          <w:b/>
          <w:szCs w:val="24"/>
          <w:lang w:val="en-US"/>
        </w:rPr>
        <w:t>Ogólne</w:t>
      </w:r>
      <w:proofErr w:type="spellEnd"/>
      <w:r w:rsidRPr="00C46CAC">
        <w:rPr>
          <w:b/>
          <w:szCs w:val="24"/>
          <w:lang w:val="en-US"/>
        </w:rPr>
        <w:t xml:space="preserve"> </w:t>
      </w:r>
      <w:proofErr w:type="spellStart"/>
      <w:r w:rsidRPr="00C46CAC">
        <w:rPr>
          <w:b/>
          <w:szCs w:val="24"/>
          <w:lang w:val="en-US"/>
        </w:rPr>
        <w:t>informacje</w:t>
      </w:r>
      <w:proofErr w:type="spellEnd"/>
      <w:r w:rsidRPr="00C46CAC">
        <w:rPr>
          <w:b/>
          <w:szCs w:val="24"/>
          <w:lang w:val="en-US"/>
        </w:rPr>
        <w:t xml:space="preserve"> o </w:t>
      </w:r>
      <w:proofErr w:type="spellStart"/>
      <w:r w:rsidRPr="00C46CAC">
        <w:rPr>
          <w:b/>
          <w:szCs w:val="24"/>
          <w:lang w:val="en-US"/>
        </w:rPr>
        <w:t>Kampanii</w:t>
      </w:r>
      <w:proofErr w:type="spellEnd"/>
      <w:r w:rsidRPr="00C46CAC">
        <w:rPr>
          <w:b/>
          <w:szCs w:val="24"/>
          <w:lang w:val="en-US"/>
        </w:rPr>
        <w:t>:</w:t>
      </w:r>
    </w:p>
    <w:p w:rsidR="00294FED" w:rsidRPr="00C46CAC" w:rsidRDefault="00294FED" w:rsidP="00552BEA">
      <w:pPr>
        <w:spacing w:after="120"/>
        <w:ind w:firstLine="709"/>
        <w:jc w:val="both"/>
        <w:rPr>
          <w:szCs w:val="24"/>
        </w:rPr>
      </w:pPr>
      <w:r w:rsidRPr="00C46CAC">
        <w:rPr>
          <w:szCs w:val="24"/>
        </w:rPr>
        <w:t xml:space="preserve">Choroba zwyrodnieniowa jest najczęstszą przyczyną dolegliwości stawowych. Częstość występowania zmian zwyrodnieniowych wzrasta z wiekiem. Według danych amerykańskich w obrazie radiologicznym zmiany typowe dla choroby zwyrodnieniowej stwierdza się, w przypadku stawów kolanowych – u 19-28% osób po 45 roku życia i u ok. 37% po 60 roku życia, natomiast w obrazie klinicznym, objawową chorobę zwyrodnieniową stawów kolanowych stwierdza się u 7-17% osób po 45 roku życia. Zmiany zwyrodnieniowe </w:t>
      </w:r>
      <w:r w:rsidR="00EE1FDD">
        <w:rPr>
          <w:szCs w:val="24"/>
        </w:rPr>
        <w:br/>
      </w:r>
      <w:r w:rsidRPr="00C46CAC">
        <w:rPr>
          <w:szCs w:val="24"/>
        </w:rPr>
        <w:t>w obrębie kolan występują częściej u kobiet niż u mężczyzn, szczególnie po 50 roku życia.</w:t>
      </w:r>
    </w:p>
    <w:p w:rsidR="00743FB4" w:rsidRPr="00C46CAC" w:rsidRDefault="00294FED" w:rsidP="00294FED">
      <w:pPr>
        <w:jc w:val="both"/>
        <w:rPr>
          <w:szCs w:val="24"/>
        </w:rPr>
      </w:pPr>
      <w:r w:rsidRPr="00C46CAC">
        <w:rPr>
          <w:szCs w:val="24"/>
        </w:rPr>
        <w:t>Czynnikiem mechanicznym leżącym u podłoża choroby zwyrodnieniowej stawów jest nadmierne przeciążenie, będące wynikiem:</w:t>
      </w:r>
    </w:p>
    <w:p w:rsidR="00743FB4" w:rsidRPr="00552BEA" w:rsidRDefault="00294FED" w:rsidP="00552BE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552BEA">
        <w:rPr>
          <w:szCs w:val="24"/>
        </w:rPr>
        <w:t>zmniejszenia powierzchni obciążanej chrząstki stawowej</w:t>
      </w:r>
      <w:r w:rsidR="00743FB4" w:rsidRPr="00552BEA">
        <w:rPr>
          <w:szCs w:val="24"/>
        </w:rPr>
        <w:t>,</w:t>
      </w:r>
    </w:p>
    <w:p w:rsidR="00743FB4" w:rsidRPr="00552BEA" w:rsidRDefault="00294FED" w:rsidP="00552BE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552BEA">
        <w:rPr>
          <w:szCs w:val="24"/>
        </w:rPr>
        <w:t>nierównomiernego rozłożenia obciążenia (z powodu nieprawidłowej budowy stawu)</w:t>
      </w:r>
      <w:r w:rsidR="00743FB4" w:rsidRPr="00552BEA">
        <w:rPr>
          <w:szCs w:val="24"/>
        </w:rPr>
        <w:t>,</w:t>
      </w:r>
    </w:p>
    <w:p w:rsidR="00743FB4" w:rsidRPr="00552BEA" w:rsidRDefault="00294FED" w:rsidP="00552BEA">
      <w:pPr>
        <w:pStyle w:val="Akapitzlist"/>
        <w:numPr>
          <w:ilvl w:val="0"/>
          <w:numId w:val="42"/>
        </w:numPr>
        <w:jc w:val="both"/>
        <w:rPr>
          <w:szCs w:val="24"/>
        </w:rPr>
      </w:pPr>
      <w:r w:rsidRPr="00552BEA">
        <w:rPr>
          <w:szCs w:val="24"/>
        </w:rPr>
        <w:t>zwiększenia siły nacisku na powierzchnie stawowe</w:t>
      </w:r>
      <w:r w:rsidR="00743FB4" w:rsidRPr="00552BEA">
        <w:rPr>
          <w:szCs w:val="24"/>
        </w:rPr>
        <w:t>,</w:t>
      </w:r>
    </w:p>
    <w:p w:rsidR="006019EF" w:rsidRPr="00552BEA" w:rsidRDefault="00294FED" w:rsidP="00552BEA">
      <w:pPr>
        <w:pStyle w:val="Akapitzlist"/>
        <w:numPr>
          <w:ilvl w:val="0"/>
          <w:numId w:val="42"/>
        </w:numPr>
        <w:spacing w:after="120"/>
        <w:jc w:val="both"/>
        <w:rPr>
          <w:szCs w:val="24"/>
        </w:rPr>
      </w:pPr>
      <w:r w:rsidRPr="00552BEA">
        <w:rPr>
          <w:szCs w:val="24"/>
        </w:rPr>
        <w:lastRenderedPageBreak/>
        <w:t>powtarzających się nagłych obciążeń.</w:t>
      </w:r>
    </w:p>
    <w:p w:rsidR="006019EF" w:rsidRPr="00C46CAC" w:rsidRDefault="006019EF" w:rsidP="006019EF">
      <w:pPr>
        <w:jc w:val="both"/>
        <w:rPr>
          <w:szCs w:val="24"/>
        </w:rPr>
      </w:pPr>
      <w:r w:rsidRPr="00C46CAC">
        <w:rPr>
          <w:szCs w:val="24"/>
        </w:rPr>
        <w:t>Kampania ma na celu:</w:t>
      </w:r>
    </w:p>
    <w:p w:rsidR="00294FED" w:rsidRPr="00552BEA" w:rsidRDefault="00552BEA" w:rsidP="00552BEA">
      <w:pPr>
        <w:pStyle w:val="Akapitzlist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d</w:t>
      </w:r>
      <w:r w:rsidR="00294FED" w:rsidRPr="00552BEA">
        <w:rPr>
          <w:szCs w:val="24"/>
        </w:rPr>
        <w:t>otarcie z przekazem prozdrowotnym do jak największej grupy osób z grupy wiekowej 25+ (kobiet i mężczyzn) mieszkających na terenie Dolnego Śląska.</w:t>
      </w:r>
    </w:p>
    <w:p w:rsidR="00294FED" w:rsidRPr="00552BEA" w:rsidRDefault="00552BEA" w:rsidP="00552BEA">
      <w:pPr>
        <w:pStyle w:val="Akapitzlist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z</w:t>
      </w:r>
      <w:r w:rsidR="00294FED" w:rsidRPr="00552BEA">
        <w:rPr>
          <w:szCs w:val="24"/>
        </w:rPr>
        <w:t>większenie świadomości zdrowotnej wśród kobiet i mężczyzn z grupy wiekowej 25+,</w:t>
      </w:r>
      <w:r w:rsidR="00EE1FDD" w:rsidRPr="00552BEA">
        <w:rPr>
          <w:szCs w:val="24"/>
        </w:rPr>
        <w:br/>
      </w:r>
      <w:r w:rsidR="00294FED" w:rsidRPr="00552BEA">
        <w:rPr>
          <w:szCs w:val="24"/>
        </w:rPr>
        <w:t>w zakresie konieczności profilaktyki zmian zwyrodnieniowych w przeciążeniach stawu kolanowego i skokowego.</w:t>
      </w:r>
    </w:p>
    <w:p w:rsidR="006019EF" w:rsidRPr="00552BEA" w:rsidRDefault="00552BEA" w:rsidP="00552BEA">
      <w:pPr>
        <w:pStyle w:val="Akapitzlist"/>
        <w:numPr>
          <w:ilvl w:val="0"/>
          <w:numId w:val="41"/>
        </w:numPr>
        <w:spacing w:after="120"/>
        <w:jc w:val="both"/>
        <w:rPr>
          <w:szCs w:val="24"/>
        </w:rPr>
      </w:pPr>
      <w:r>
        <w:rPr>
          <w:szCs w:val="24"/>
        </w:rPr>
        <w:t>u</w:t>
      </w:r>
      <w:r w:rsidR="00294FED" w:rsidRPr="00552BEA">
        <w:rPr>
          <w:szCs w:val="24"/>
        </w:rPr>
        <w:t xml:space="preserve">kształtowanie wśród odbiorców kampanii postawy prozdrowotnej – nawyku dbania </w:t>
      </w:r>
      <w:r w:rsidR="00EE1FDD" w:rsidRPr="00552BEA">
        <w:rPr>
          <w:szCs w:val="24"/>
        </w:rPr>
        <w:br/>
      </w:r>
      <w:r w:rsidR="00294FED" w:rsidRPr="00552BEA">
        <w:rPr>
          <w:szCs w:val="24"/>
        </w:rPr>
        <w:t>o nawilżanie stawów, oraz uwrażliwienie na potrzebę wczesnego reagowania w przypadku nieprawidłowości, przewlekłego bólu stawu kolanowego i skokowego – zgłoszenia się w takiej sytuacji do lekarza.</w:t>
      </w:r>
    </w:p>
    <w:p w:rsidR="006D631F" w:rsidRPr="00C46CAC" w:rsidRDefault="006D631F" w:rsidP="00552BEA">
      <w:pPr>
        <w:spacing w:after="120"/>
        <w:ind w:firstLine="708"/>
        <w:jc w:val="both"/>
        <w:rPr>
          <w:szCs w:val="24"/>
        </w:rPr>
      </w:pPr>
      <w:r w:rsidRPr="00C46CAC">
        <w:rPr>
          <w:szCs w:val="24"/>
        </w:rPr>
        <w:t xml:space="preserve">Celem Kampanii </w:t>
      </w:r>
      <w:r w:rsidR="00743FB4" w:rsidRPr="00C46CAC">
        <w:rPr>
          <w:szCs w:val="24"/>
        </w:rPr>
        <w:t>jest</w:t>
      </w:r>
      <w:r w:rsidRPr="00C46CAC">
        <w:rPr>
          <w:szCs w:val="24"/>
        </w:rPr>
        <w:t xml:space="preserve"> zachęcanie osób z grupy docelowej do monitorowania swojego stanu zdrowia, właściwego reagowania na przewlekły ból w obszarze stawu skokowego </w:t>
      </w:r>
      <w:r w:rsidR="00EE1FDD">
        <w:rPr>
          <w:szCs w:val="24"/>
        </w:rPr>
        <w:br/>
      </w:r>
      <w:r w:rsidRPr="00C46CAC">
        <w:rPr>
          <w:szCs w:val="24"/>
        </w:rPr>
        <w:t xml:space="preserve">i kolanowego oraz zgłaszania się pacjentów do lekarzy rodzinnych celem wykonania podstawowych badań. Istotne jest odpowiednio wczesne zidentyfikowanie indywidualnych czynników ryzyka, aby móc zapobiec powstawaniu zmian zwyrodnieniowych w przyszłości, dlatego Kampania skierowana będzie do osób z grupy wiekowej 25+. W przekazie kampanii zwrócona zostanie również uwaga na to, jak istotna dla zapobiegania chorobom stawów </w:t>
      </w:r>
      <w:r w:rsidR="00EE1FDD">
        <w:rPr>
          <w:szCs w:val="24"/>
        </w:rPr>
        <w:br/>
      </w:r>
      <w:r w:rsidRPr="00C46CAC">
        <w:rPr>
          <w:szCs w:val="24"/>
        </w:rPr>
        <w:t>w tym: właściwa dieta oraz nakierowanie na właściwe ustawienia kończyn w ramach uprawianej dyscypliny sportowej.</w:t>
      </w:r>
    </w:p>
    <w:p w:rsidR="00BD0AFE" w:rsidRPr="002128F9" w:rsidRDefault="00BD0AFE" w:rsidP="007E5366">
      <w:pPr>
        <w:ind w:firstLine="851"/>
        <w:jc w:val="both"/>
        <w:rPr>
          <w:szCs w:val="24"/>
        </w:rPr>
      </w:pPr>
      <w:r w:rsidRPr="00C46CAC">
        <w:rPr>
          <w:szCs w:val="24"/>
        </w:rPr>
        <w:t xml:space="preserve">Kampania zakłada zróżnicowanie przekazu w zależności od wieku odbiorcy – </w:t>
      </w:r>
      <w:r w:rsidR="00EE1FDD">
        <w:rPr>
          <w:szCs w:val="24"/>
        </w:rPr>
        <w:br/>
      </w:r>
      <w:r w:rsidRPr="00C46CAC">
        <w:rPr>
          <w:szCs w:val="24"/>
        </w:rPr>
        <w:t xml:space="preserve">dla odbiorców młodszych – z grupy wiekowej 25-50, nacisk w przekazie edukacyjnym położony powinien zostać na prewencję zmian zwyrodnieniowych, dla </w:t>
      </w:r>
      <w:r w:rsidR="004F1C5E" w:rsidRPr="00C46CAC">
        <w:rPr>
          <w:szCs w:val="24"/>
        </w:rPr>
        <w:t xml:space="preserve">odbiorców starszych – </w:t>
      </w:r>
      <w:r w:rsidRPr="00C46CAC">
        <w:rPr>
          <w:szCs w:val="24"/>
        </w:rPr>
        <w:t xml:space="preserve">grupy 50 nacisk w przekazie edukacyjnym położony </w:t>
      </w:r>
      <w:r w:rsidR="004F1C5E" w:rsidRPr="00C46CAC">
        <w:rPr>
          <w:szCs w:val="24"/>
        </w:rPr>
        <w:t xml:space="preserve">powinien zostać </w:t>
      </w:r>
      <w:r w:rsidRPr="00C46CAC">
        <w:rPr>
          <w:szCs w:val="24"/>
        </w:rPr>
        <w:t>na wskazanie działań możliwych do podjęcia, gdy zmiany zwyrodnieniowe już nastąpiły.</w:t>
      </w:r>
    </w:p>
    <w:p w:rsidR="00FF5FA4" w:rsidRDefault="00FF5FA4" w:rsidP="006F40E6">
      <w:pPr>
        <w:jc w:val="both"/>
        <w:rPr>
          <w:szCs w:val="24"/>
        </w:rPr>
      </w:pPr>
    </w:p>
    <w:p w:rsidR="006A6214" w:rsidRPr="00991B86" w:rsidRDefault="00103196" w:rsidP="006F40E6">
      <w:pPr>
        <w:jc w:val="both"/>
        <w:rPr>
          <w:szCs w:val="24"/>
        </w:rPr>
      </w:pPr>
      <w:r w:rsidRPr="00991B86">
        <w:rPr>
          <w:szCs w:val="24"/>
        </w:rPr>
        <w:t>Podstawowe założenia d</w:t>
      </w:r>
      <w:r w:rsidR="005D5E2D" w:rsidRPr="00991B86">
        <w:rPr>
          <w:szCs w:val="24"/>
        </w:rPr>
        <w:t>o zakresu merytorycznego Kampanii:</w:t>
      </w:r>
    </w:p>
    <w:p w:rsidR="00FF5FA4" w:rsidRPr="00991B86" w:rsidRDefault="00FF5FA4" w:rsidP="00FF5FA4">
      <w:pPr>
        <w:jc w:val="both"/>
        <w:rPr>
          <w:szCs w:val="24"/>
        </w:rPr>
      </w:pPr>
    </w:p>
    <w:p w:rsidR="00FF5FA4" w:rsidRPr="00991B86" w:rsidRDefault="005D5E2D" w:rsidP="00FF5FA4">
      <w:pPr>
        <w:jc w:val="both"/>
        <w:rPr>
          <w:b/>
          <w:szCs w:val="24"/>
        </w:rPr>
      </w:pPr>
      <w:r w:rsidRPr="00991B86">
        <w:rPr>
          <w:b/>
          <w:szCs w:val="24"/>
        </w:rPr>
        <w:t>1. P</w:t>
      </w:r>
      <w:r w:rsidR="007C4DF1" w:rsidRPr="00991B86">
        <w:rPr>
          <w:b/>
          <w:szCs w:val="24"/>
        </w:rPr>
        <w:t>rzedstawienie p</w:t>
      </w:r>
      <w:r w:rsidRPr="00991B86">
        <w:rPr>
          <w:b/>
          <w:szCs w:val="24"/>
        </w:rPr>
        <w:t>rzyczyn zwyrodnień w grupach wiekowych</w:t>
      </w:r>
      <w:r w:rsidR="00FF5FA4" w:rsidRPr="00991B86">
        <w:rPr>
          <w:b/>
          <w:szCs w:val="24"/>
        </w:rPr>
        <w:t>:</w:t>
      </w:r>
    </w:p>
    <w:p w:rsidR="005D5E2D" w:rsidRPr="00991B86" w:rsidRDefault="005D5E2D" w:rsidP="005D5E2D">
      <w:pPr>
        <w:jc w:val="both"/>
        <w:rPr>
          <w:szCs w:val="24"/>
        </w:rPr>
      </w:pPr>
      <w:r w:rsidRPr="00991B86">
        <w:rPr>
          <w:szCs w:val="24"/>
        </w:rPr>
        <w:t>- grupa wiekowa starsza – przyczyny zwyrodnień: najczęściej pierwotne, rzadziej pourazowe.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- grupa wiekowa młodsza – przyczyny</w:t>
      </w:r>
      <w:r w:rsidR="007C4DF1" w:rsidRPr="00991B86">
        <w:rPr>
          <w:szCs w:val="24"/>
        </w:rPr>
        <w:t xml:space="preserve"> zwyrodnień: głównie pourazowe.</w:t>
      </w:r>
    </w:p>
    <w:p w:rsidR="00FF5FA4" w:rsidRPr="00991B86" w:rsidRDefault="00FF5FA4" w:rsidP="00FF5FA4">
      <w:pPr>
        <w:jc w:val="both"/>
        <w:rPr>
          <w:szCs w:val="24"/>
        </w:rPr>
      </w:pPr>
    </w:p>
    <w:p w:rsidR="00FF5FA4" w:rsidRPr="00991B86" w:rsidRDefault="00FF5FA4" w:rsidP="00FF5FA4">
      <w:pPr>
        <w:jc w:val="both"/>
        <w:rPr>
          <w:b/>
          <w:szCs w:val="24"/>
        </w:rPr>
      </w:pPr>
      <w:r w:rsidRPr="00991B86">
        <w:rPr>
          <w:b/>
          <w:szCs w:val="24"/>
        </w:rPr>
        <w:t xml:space="preserve">2. </w:t>
      </w:r>
      <w:r w:rsidR="005D5E2D" w:rsidRPr="00991B86">
        <w:rPr>
          <w:b/>
          <w:szCs w:val="24"/>
        </w:rPr>
        <w:t>Przedstawieni</w:t>
      </w:r>
      <w:r w:rsidR="007C4DF1" w:rsidRPr="00991B86">
        <w:rPr>
          <w:b/>
          <w:szCs w:val="24"/>
        </w:rPr>
        <w:t xml:space="preserve">e, jak </w:t>
      </w:r>
      <w:r w:rsidRPr="00991B86">
        <w:rPr>
          <w:b/>
          <w:szCs w:val="24"/>
        </w:rPr>
        <w:t>powstają zmiany zwyrodnieniowe: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- pierwotne</w:t>
      </w:r>
      <w:r w:rsidR="005D5E2D" w:rsidRPr="00991B86">
        <w:rPr>
          <w:szCs w:val="24"/>
        </w:rPr>
        <w:t>,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- wtórne</w:t>
      </w:r>
      <w:r w:rsidR="005D5E2D" w:rsidRPr="00991B86">
        <w:rPr>
          <w:szCs w:val="24"/>
        </w:rPr>
        <w:t>.</w:t>
      </w:r>
    </w:p>
    <w:p w:rsidR="00FF5FA4" w:rsidRPr="00991B86" w:rsidRDefault="00FF5FA4" w:rsidP="00FF5FA4">
      <w:pPr>
        <w:jc w:val="both"/>
        <w:rPr>
          <w:szCs w:val="24"/>
        </w:rPr>
      </w:pPr>
    </w:p>
    <w:p w:rsidR="00FF5FA4" w:rsidRPr="00991B86" w:rsidRDefault="00FF5FA4" w:rsidP="00FF5FA4">
      <w:pPr>
        <w:jc w:val="both"/>
        <w:rPr>
          <w:b/>
          <w:szCs w:val="24"/>
        </w:rPr>
      </w:pPr>
      <w:r w:rsidRPr="00991B86">
        <w:rPr>
          <w:b/>
          <w:szCs w:val="24"/>
        </w:rPr>
        <w:t xml:space="preserve">3. </w:t>
      </w:r>
      <w:r w:rsidR="005D5E2D" w:rsidRPr="00991B86">
        <w:rPr>
          <w:b/>
          <w:szCs w:val="24"/>
        </w:rPr>
        <w:t>Przedstawienie objawów: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- u osób starszych</w:t>
      </w:r>
      <w:r w:rsidR="005D5E2D" w:rsidRPr="00991B86">
        <w:rPr>
          <w:szCs w:val="24"/>
        </w:rPr>
        <w:t>,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- u osób młodszych</w:t>
      </w:r>
      <w:r w:rsidR="005D5E2D" w:rsidRPr="00991B86">
        <w:rPr>
          <w:szCs w:val="24"/>
        </w:rPr>
        <w:t>.</w:t>
      </w:r>
    </w:p>
    <w:p w:rsidR="00FF5FA4" w:rsidRPr="00991B86" w:rsidRDefault="00FF5FA4" w:rsidP="00FF5FA4">
      <w:pPr>
        <w:jc w:val="both"/>
        <w:rPr>
          <w:szCs w:val="24"/>
        </w:rPr>
      </w:pPr>
    </w:p>
    <w:p w:rsidR="00FF5FA4" w:rsidRPr="00991B86" w:rsidRDefault="00FF5FA4" w:rsidP="00FF5FA4">
      <w:pPr>
        <w:jc w:val="both"/>
        <w:rPr>
          <w:b/>
          <w:szCs w:val="24"/>
        </w:rPr>
      </w:pPr>
      <w:r w:rsidRPr="00991B86">
        <w:rPr>
          <w:b/>
          <w:szCs w:val="24"/>
        </w:rPr>
        <w:t xml:space="preserve">4. </w:t>
      </w:r>
      <w:r w:rsidR="005D5E2D" w:rsidRPr="00991B86">
        <w:rPr>
          <w:b/>
          <w:szCs w:val="24"/>
        </w:rPr>
        <w:t>Przedstawienie m</w:t>
      </w:r>
      <w:r w:rsidRPr="00991B86">
        <w:rPr>
          <w:b/>
          <w:szCs w:val="24"/>
        </w:rPr>
        <w:t>ożliwości leczenia:</w:t>
      </w:r>
    </w:p>
    <w:p w:rsidR="00FF5FA4" w:rsidRPr="00991B86" w:rsidRDefault="00FF5FA4" w:rsidP="00FF5FA4">
      <w:pPr>
        <w:jc w:val="both"/>
        <w:rPr>
          <w:b/>
          <w:i/>
          <w:szCs w:val="24"/>
        </w:rPr>
      </w:pPr>
      <w:r w:rsidRPr="00991B86">
        <w:rPr>
          <w:b/>
          <w:i/>
          <w:szCs w:val="24"/>
        </w:rPr>
        <w:t>- u osób starszych: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rehabilitacja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leczenie ortopedyczne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leczenie operacyjne</w:t>
      </w:r>
    </w:p>
    <w:p w:rsidR="005D5E2D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leczenie objawowe</w:t>
      </w:r>
      <w:r w:rsidR="005D5E2D" w:rsidRPr="00991B86">
        <w:rPr>
          <w:szCs w:val="24"/>
        </w:rPr>
        <w:t>.</w:t>
      </w:r>
    </w:p>
    <w:p w:rsidR="005D5E2D" w:rsidRDefault="005D5E2D" w:rsidP="00FF5FA4">
      <w:pPr>
        <w:jc w:val="both"/>
        <w:rPr>
          <w:szCs w:val="24"/>
        </w:rPr>
      </w:pPr>
    </w:p>
    <w:p w:rsidR="00552BEA" w:rsidRPr="00991B86" w:rsidRDefault="00552BEA" w:rsidP="00FF5FA4">
      <w:pPr>
        <w:jc w:val="both"/>
        <w:rPr>
          <w:szCs w:val="24"/>
        </w:rPr>
      </w:pPr>
    </w:p>
    <w:p w:rsidR="00FF5FA4" w:rsidRPr="00991B86" w:rsidRDefault="00FF5FA4" w:rsidP="00FF5FA4">
      <w:pPr>
        <w:jc w:val="both"/>
        <w:rPr>
          <w:b/>
          <w:i/>
          <w:szCs w:val="24"/>
        </w:rPr>
      </w:pPr>
      <w:r w:rsidRPr="00991B86">
        <w:rPr>
          <w:b/>
          <w:i/>
          <w:szCs w:val="24"/>
        </w:rPr>
        <w:t>- u osób młodszych: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lastRenderedPageBreak/>
        <w:t>* rehabilitacja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leczenie ortopedyczne</w:t>
      </w:r>
    </w:p>
    <w:p w:rsidR="00FF5FA4" w:rsidRPr="00991B86" w:rsidRDefault="00FF5FA4" w:rsidP="00FF5FA4">
      <w:pPr>
        <w:jc w:val="both"/>
        <w:rPr>
          <w:szCs w:val="24"/>
        </w:rPr>
      </w:pPr>
      <w:r w:rsidRPr="00991B86">
        <w:rPr>
          <w:szCs w:val="24"/>
        </w:rPr>
        <w:t>* leczenie operacyjne</w:t>
      </w:r>
    </w:p>
    <w:p w:rsidR="00FF5FA4" w:rsidRPr="00991B86" w:rsidRDefault="00FF5FA4" w:rsidP="00552BEA">
      <w:pPr>
        <w:spacing w:after="120"/>
        <w:jc w:val="both"/>
        <w:rPr>
          <w:szCs w:val="24"/>
        </w:rPr>
      </w:pPr>
      <w:r w:rsidRPr="00991B86">
        <w:rPr>
          <w:szCs w:val="24"/>
        </w:rPr>
        <w:t>* leczenie objawowe</w:t>
      </w:r>
    </w:p>
    <w:p w:rsidR="00294FED" w:rsidRPr="00552BEA" w:rsidRDefault="00FF5FA4" w:rsidP="00552BEA">
      <w:pPr>
        <w:spacing w:after="120"/>
        <w:jc w:val="both"/>
        <w:rPr>
          <w:b/>
          <w:szCs w:val="24"/>
        </w:rPr>
      </w:pPr>
      <w:r w:rsidRPr="00991B86">
        <w:rPr>
          <w:b/>
          <w:szCs w:val="24"/>
        </w:rPr>
        <w:t xml:space="preserve">5. </w:t>
      </w:r>
      <w:r w:rsidR="005D5E2D" w:rsidRPr="00991B86">
        <w:rPr>
          <w:b/>
          <w:szCs w:val="24"/>
        </w:rPr>
        <w:t>Przedstawienie możliwych działań profilaktycznych.</w:t>
      </w:r>
    </w:p>
    <w:p w:rsidR="006019EF" w:rsidRPr="00991B86" w:rsidRDefault="006019EF" w:rsidP="006F40E6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991B86">
        <w:rPr>
          <w:b/>
          <w:szCs w:val="24"/>
        </w:rPr>
        <w:t xml:space="preserve"> Szczegółowy opis przedmiotu zamówienia</w:t>
      </w:r>
    </w:p>
    <w:p w:rsidR="00E672D9" w:rsidRPr="00991B86" w:rsidRDefault="00E672D9" w:rsidP="006F40E6">
      <w:pPr>
        <w:jc w:val="both"/>
        <w:rPr>
          <w:b/>
          <w:szCs w:val="24"/>
        </w:rPr>
      </w:pPr>
    </w:p>
    <w:p w:rsidR="00E672D9" w:rsidRPr="00991B86" w:rsidRDefault="00E672D9" w:rsidP="0095607D">
      <w:pPr>
        <w:spacing w:line="276" w:lineRule="auto"/>
        <w:jc w:val="both"/>
        <w:rPr>
          <w:b/>
          <w:szCs w:val="24"/>
        </w:rPr>
      </w:pPr>
      <w:r w:rsidRPr="00991B86">
        <w:rPr>
          <w:b/>
          <w:szCs w:val="24"/>
        </w:rPr>
        <w:t>Okres realizacji zamówienia:</w:t>
      </w:r>
    </w:p>
    <w:p w:rsidR="00E672D9" w:rsidRDefault="00E672D9" w:rsidP="0095607D">
      <w:pPr>
        <w:spacing w:line="276" w:lineRule="auto"/>
        <w:jc w:val="both"/>
        <w:rPr>
          <w:szCs w:val="24"/>
        </w:rPr>
      </w:pPr>
      <w:r w:rsidRPr="00991B86">
        <w:rPr>
          <w:b/>
          <w:szCs w:val="24"/>
        </w:rPr>
        <w:t>Zadania</w:t>
      </w:r>
      <w:r w:rsidR="00A465C5" w:rsidRPr="00991B86">
        <w:rPr>
          <w:b/>
          <w:szCs w:val="24"/>
        </w:rPr>
        <w:t>:</w:t>
      </w:r>
      <w:r w:rsidRPr="00991B86">
        <w:rPr>
          <w:b/>
          <w:szCs w:val="24"/>
        </w:rPr>
        <w:t xml:space="preserve"> 1, 2, 3, 4, 5, 6</w:t>
      </w:r>
      <w:r w:rsidRPr="00991B86">
        <w:rPr>
          <w:szCs w:val="24"/>
        </w:rPr>
        <w:t xml:space="preserve"> </w:t>
      </w:r>
      <w:r w:rsidR="006920B9" w:rsidRPr="00991B86">
        <w:rPr>
          <w:szCs w:val="24"/>
        </w:rPr>
        <w:t>: okres realizacji: do 2 miesięcy od dnia podpisania umowy.</w:t>
      </w:r>
      <w:r w:rsidR="00A465C5" w:rsidRPr="00991B86">
        <w:rPr>
          <w:szCs w:val="24"/>
        </w:rPr>
        <w:t xml:space="preserve"> Propozycję </w:t>
      </w:r>
      <w:r w:rsidRPr="00991B86">
        <w:rPr>
          <w:szCs w:val="24"/>
        </w:rPr>
        <w:t>szczegółow</w:t>
      </w:r>
      <w:r w:rsidR="00A465C5" w:rsidRPr="00991B86">
        <w:rPr>
          <w:szCs w:val="24"/>
        </w:rPr>
        <w:t>ego</w:t>
      </w:r>
      <w:r w:rsidRPr="00991B86">
        <w:rPr>
          <w:szCs w:val="24"/>
        </w:rPr>
        <w:t xml:space="preserve"> harmonogram</w:t>
      </w:r>
      <w:r w:rsidR="00A465C5" w:rsidRPr="00991B86">
        <w:rPr>
          <w:szCs w:val="24"/>
        </w:rPr>
        <w:t>u</w:t>
      </w:r>
      <w:r w:rsidRPr="00991B86">
        <w:rPr>
          <w:szCs w:val="24"/>
        </w:rPr>
        <w:t xml:space="preserve"> prac </w:t>
      </w:r>
      <w:r w:rsidR="00A465C5" w:rsidRPr="00991B86">
        <w:rPr>
          <w:szCs w:val="24"/>
        </w:rPr>
        <w:t xml:space="preserve">– podlegającego akceptacji Zamawiającego, </w:t>
      </w:r>
      <w:r w:rsidRPr="00991B86">
        <w:rPr>
          <w:szCs w:val="24"/>
        </w:rPr>
        <w:t>Wykonawca będz</w:t>
      </w:r>
      <w:r w:rsidR="00A465C5" w:rsidRPr="00991B86">
        <w:rPr>
          <w:szCs w:val="24"/>
        </w:rPr>
        <w:t>ie zobowiązany przedstawić w ciągu 3 dni roboczych od dnia podpisania</w:t>
      </w:r>
      <w:r w:rsidR="00A465C5">
        <w:rPr>
          <w:szCs w:val="24"/>
        </w:rPr>
        <w:t xml:space="preserve"> umowy.</w:t>
      </w:r>
    </w:p>
    <w:p w:rsidR="00E672D9" w:rsidRPr="00A465C5" w:rsidRDefault="00E672D9" w:rsidP="00552BEA">
      <w:pPr>
        <w:spacing w:line="276" w:lineRule="auto"/>
        <w:jc w:val="both"/>
        <w:rPr>
          <w:b/>
          <w:szCs w:val="24"/>
        </w:rPr>
      </w:pPr>
      <w:r w:rsidRPr="00A465C5">
        <w:rPr>
          <w:b/>
          <w:szCs w:val="24"/>
        </w:rPr>
        <w:t>Zadania</w:t>
      </w:r>
      <w:r w:rsidR="00A465C5">
        <w:rPr>
          <w:b/>
          <w:szCs w:val="24"/>
        </w:rPr>
        <w:t>:</w:t>
      </w:r>
      <w:r w:rsidR="007B3FA3">
        <w:rPr>
          <w:b/>
          <w:szCs w:val="24"/>
        </w:rPr>
        <w:t xml:space="preserve"> </w:t>
      </w:r>
      <w:r w:rsidR="00A465C5" w:rsidRPr="00A465C5">
        <w:rPr>
          <w:b/>
          <w:szCs w:val="24"/>
        </w:rPr>
        <w:t>7</w:t>
      </w:r>
      <w:r w:rsidR="00A465C5">
        <w:rPr>
          <w:b/>
          <w:szCs w:val="24"/>
        </w:rPr>
        <w:t xml:space="preserve">, </w:t>
      </w:r>
      <w:r w:rsidR="00A465C5" w:rsidRPr="00A465C5">
        <w:rPr>
          <w:b/>
          <w:szCs w:val="24"/>
        </w:rPr>
        <w:t>8</w:t>
      </w:r>
      <w:r w:rsidR="00A465C5">
        <w:rPr>
          <w:b/>
          <w:szCs w:val="24"/>
        </w:rPr>
        <w:t xml:space="preserve">                       </w:t>
      </w:r>
      <w:r w:rsidR="00A465C5">
        <w:rPr>
          <w:b/>
          <w:szCs w:val="24"/>
        </w:rPr>
        <w:tab/>
      </w:r>
      <w:r w:rsidR="00A465C5">
        <w:rPr>
          <w:b/>
          <w:szCs w:val="24"/>
        </w:rPr>
        <w:tab/>
      </w:r>
      <w:r w:rsidR="00A465C5">
        <w:rPr>
          <w:b/>
          <w:szCs w:val="24"/>
        </w:rPr>
        <w:tab/>
        <w:t>2 września 2024 – 2 października 2024 r.</w:t>
      </w:r>
    </w:p>
    <w:p w:rsidR="00075447" w:rsidRPr="00EC534F" w:rsidRDefault="00075447" w:rsidP="0095607D">
      <w:pPr>
        <w:spacing w:before="240" w:line="276" w:lineRule="auto"/>
        <w:rPr>
          <w:b/>
          <w:szCs w:val="24"/>
          <w:u w:val="single"/>
        </w:rPr>
      </w:pPr>
      <w:r w:rsidRPr="00EC534F">
        <w:rPr>
          <w:b/>
          <w:szCs w:val="24"/>
          <w:u w:val="single"/>
        </w:rPr>
        <w:t xml:space="preserve">Ogólne wytyczne do materiałów przygotowywanych w ramach Kampanii </w:t>
      </w:r>
    </w:p>
    <w:p w:rsidR="00075447" w:rsidRPr="00004F13" w:rsidRDefault="00075447" w:rsidP="00E61B08">
      <w:pPr>
        <w:spacing w:before="240" w:line="276" w:lineRule="auto"/>
        <w:ind w:firstLine="709"/>
        <w:jc w:val="both"/>
        <w:rPr>
          <w:szCs w:val="24"/>
        </w:rPr>
      </w:pPr>
      <w:r w:rsidRPr="00004F13">
        <w:rPr>
          <w:szCs w:val="24"/>
        </w:rPr>
        <w:t xml:space="preserve">Wszystkie materiały wytworzone na potrzeby kampanii powinny zawierać informację: „Zrealizowano przy wsparciu finansowym Samorządu Województwa Dolnośląskiego”, </w:t>
      </w:r>
      <w:r w:rsidRPr="00004F13">
        <w:rPr>
          <w:szCs w:val="24"/>
        </w:rPr>
        <w:br/>
        <w:t xml:space="preserve">a materiały wizualne dodatkowo logotyp Dolnośląskiego Szpitala Specjalistycznego </w:t>
      </w:r>
      <w:r w:rsidR="00EC534F" w:rsidRPr="00004F13">
        <w:rPr>
          <w:szCs w:val="24"/>
        </w:rPr>
        <w:br/>
      </w:r>
      <w:r w:rsidRPr="00004F13">
        <w:rPr>
          <w:szCs w:val="24"/>
        </w:rPr>
        <w:t>im. T. Marciniaka - Centrum Medycyny Ratunkowej i logotyp Urzędu Marszałkowskiego Województwa Dolnośląskiego.</w:t>
      </w:r>
      <w:r w:rsidR="00EC534F" w:rsidRPr="00004F13">
        <w:rPr>
          <w:szCs w:val="24"/>
        </w:rPr>
        <w:t xml:space="preserve"> </w:t>
      </w:r>
      <w:r w:rsidRPr="00004F13">
        <w:rPr>
          <w:szCs w:val="24"/>
        </w:rPr>
        <w:t>Logotypy zostaną przekazane Wykonawcy przez Zamawiającego.</w:t>
      </w:r>
    </w:p>
    <w:p w:rsidR="00075447" w:rsidRPr="00004F13" w:rsidRDefault="00075447" w:rsidP="0095607D">
      <w:pPr>
        <w:pStyle w:val="Nagwek1"/>
        <w:shd w:val="clear" w:color="auto" w:fill="FFFFFF"/>
        <w:spacing w:before="0" w:beforeAutospacing="0" w:after="0" w:afterAutospacing="0" w:line="276" w:lineRule="auto"/>
        <w:jc w:val="both"/>
        <w:rPr>
          <w:rFonts w:eastAsia="Tahoma"/>
          <w:b w:val="0"/>
          <w:bCs w:val="0"/>
          <w:kern w:val="0"/>
          <w:sz w:val="24"/>
          <w:szCs w:val="24"/>
          <w:lang w:eastAsia="ar-SA"/>
        </w:rPr>
      </w:pPr>
      <w:r w:rsidRPr="00004F13">
        <w:rPr>
          <w:rFonts w:eastAsia="Tahoma"/>
          <w:b w:val="0"/>
          <w:bCs w:val="0"/>
          <w:kern w:val="0"/>
          <w:sz w:val="24"/>
          <w:szCs w:val="24"/>
          <w:lang w:eastAsia="ar-SA"/>
        </w:rPr>
        <w:t>Wszystkie materiały wytworzone na potrzeby kampanii powinny spełniać wymagania ustawy z dnia 4 kwietnia 2019 r. o dostępności cyfrowej stron internetowych i aplikacji mobilnych podmiotów publicznych (Dz. U. 2019, poz. 1696) oraz ustawy z dnia 19 lipca 2019 r.</w:t>
      </w:r>
      <w:r w:rsidRPr="00004F13">
        <w:rPr>
          <w:rFonts w:eastAsia="Tahoma"/>
          <w:b w:val="0"/>
          <w:bCs w:val="0"/>
          <w:kern w:val="0"/>
          <w:sz w:val="24"/>
          <w:szCs w:val="24"/>
          <w:lang w:eastAsia="ar-SA"/>
        </w:rPr>
        <w:br/>
        <w:t xml:space="preserve">o zapewnianiu dostępności osobom ze szczególnymi potrzebami (tj.: Dz. U. z 2020 r., poz. 1062 z </w:t>
      </w:r>
      <w:proofErr w:type="spellStart"/>
      <w:r w:rsidRPr="00004F13">
        <w:rPr>
          <w:rFonts w:eastAsia="Tahoma"/>
          <w:b w:val="0"/>
          <w:bCs w:val="0"/>
          <w:kern w:val="0"/>
          <w:sz w:val="24"/>
          <w:szCs w:val="24"/>
          <w:lang w:eastAsia="ar-SA"/>
        </w:rPr>
        <w:t>późn</w:t>
      </w:r>
      <w:proofErr w:type="spellEnd"/>
      <w:r w:rsidRPr="00004F13">
        <w:rPr>
          <w:rFonts w:eastAsia="Tahoma"/>
          <w:b w:val="0"/>
          <w:bCs w:val="0"/>
          <w:kern w:val="0"/>
          <w:sz w:val="24"/>
          <w:szCs w:val="24"/>
          <w:lang w:eastAsia="ar-SA"/>
        </w:rPr>
        <w:t>. zm.).</w:t>
      </w:r>
    </w:p>
    <w:p w:rsidR="00075447" w:rsidRPr="00004F13" w:rsidRDefault="00075447" w:rsidP="0095607D">
      <w:pPr>
        <w:pStyle w:val="Nagwek1"/>
        <w:shd w:val="clear" w:color="auto" w:fill="FFFFFF"/>
        <w:spacing w:before="0" w:beforeAutospacing="0" w:after="0" w:afterAutospacing="0" w:line="276" w:lineRule="auto"/>
        <w:jc w:val="both"/>
        <w:rPr>
          <w:rFonts w:eastAsia="Tahoma"/>
          <w:b w:val="0"/>
          <w:bCs w:val="0"/>
          <w:kern w:val="0"/>
          <w:sz w:val="24"/>
          <w:szCs w:val="24"/>
          <w:lang w:eastAsia="ar-SA"/>
        </w:rPr>
      </w:pPr>
      <w:r w:rsidRPr="00004F13">
        <w:rPr>
          <w:rFonts w:eastAsia="Tahoma"/>
          <w:b w:val="0"/>
          <w:bCs w:val="0"/>
          <w:kern w:val="0"/>
          <w:sz w:val="24"/>
          <w:szCs w:val="24"/>
          <w:lang w:eastAsia="ar-SA"/>
        </w:rPr>
        <w:t>Wszystkie materiały wytworzone na potrzeby kampanii przez Wykonawcę wymagają akceptacji Zamawiającego przed ich ostateczną publikacją.</w:t>
      </w:r>
    </w:p>
    <w:p w:rsidR="006019EF" w:rsidRPr="00004F13" w:rsidRDefault="006019EF" w:rsidP="0095607D">
      <w:pPr>
        <w:spacing w:line="276" w:lineRule="auto"/>
        <w:jc w:val="both"/>
        <w:rPr>
          <w:szCs w:val="24"/>
        </w:rPr>
      </w:pPr>
    </w:p>
    <w:p w:rsidR="006019EF" w:rsidRPr="00004F13" w:rsidRDefault="003D39F0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Zadanie </w:t>
      </w:r>
      <w:r w:rsidR="00611393" w:rsidRPr="00004F13">
        <w:rPr>
          <w:b/>
          <w:szCs w:val="24"/>
        </w:rPr>
        <w:t xml:space="preserve">nr </w:t>
      </w:r>
      <w:r w:rsidRPr="00004F13">
        <w:rPr>
          <w:b/>
          <w:szCs w:val="24"/>
        </w:rPr>
        <w:t xml:space="preserve">1: </w:t>
      </w:r>
      <w:r w:rsidR="006019EF" w:rsidRPr="00004F13">
        <w:rPr>
          <w:b/>
          <w:szCs w:val="24"/>
        </w:rPr>
        <w:t xml:space="preserve">Opracowanie koncepcji kampanii społecznej </w:t>
      </w:r>
      <w:r w:rsidR="006A6D32" w:rsidRPr="00004F13">
        <w:rPr>
          <w:b/>
          <w:szCs w:val="24"/>
        </w:rPr>
        <w:t>w zakresie profilaktyki zmian zwyrodnieniowych w przeciążeniach stawu skokowego i kolanowego.</w:t>
      </w:r>
    </w:p>
    <w:p w:rsidR="00DB401E" w:rsidRPr="00004F13" w:rsidRDefault="00DB401E" w:rsidP="0095607D">
      <w:pPr>
        <w:spacing w:line="276" w:lineRule="auto"/>
        <w:jc w:val="both"/>
        <w:rPr>
          <w:b/>
          <w:szCs w:val="24"/>
        </w:rPr>
      </w:pPr>
    </w:p>
    <w:p w:rsidR="00DB401E" w:rsidRPr="00004F13" w:rsidRDefault="00DB401E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Zadanie obejmuje opracowanie:</w:t>
      </w:r>
    </w:p>
    <w:p w:rsidR="009217C1" w:rsidRPr="00004F13" w:rsidRDefault="0060320D" w:rsidP="00552BEA">
      <w:pPr>
        <w:pStyle w:val="Akapitzlist"/>
        <w:numPr>
          <w:ilvl w:val="0"/>
          <w:numId w:val="26"/>
        </w:numPr>
        <w:spacing w:line="276" w:lineRule="auto"/>
        <w:ind w:left="375"/>
        <w:jc w:val="both"/>
        <w:rPr>
          <w:szCs w:val="24"/>
        </w:rPr>
      </w:pPr>
      <w:r w:rsidRPr="00004F13">
        <w:rPr>
          <w:rFonts w:eastAsiaTheme="minorHAnsi"/>
          <w:color w:val="000000"/>
          <w:szCs w:val="24"/>
        </w:rPr>
        <w:t>o</w:t>
      </w:r>
      <w:r w:rsidR="007965C5" w:rsidRPr="00004F13">
        <w:rPr>
          <w:rFonts w:eastAsiaTheme="minorHAnsi"/>
          <w:color w:val="000000"/>
          <w:szCs w:val="24"/>
        </w:rPr>
        <w:t xml:space="preserve">statecznej </w:t>
      </w:r>
      <w:r w:rsidR="00DB401E" w:rsidRPr="00004F13">
        <w:rPr>
          <w:rFonts w:eastAsiaTheme="minorHAnsi"/>
          <w:color w:val="000000"/>
          <w:szCs w:val="24"/>
        </w:rPr>
        <w:t xml:space="preserve">koncepcji kampanii społecznej (koncepcja kreatywna, </w:t>
      </w:r>
      <w:r w:rsidRPr="00004F13">
        <w:rPr>
          <w:rFonts w:eastAsiaTheme="minorHAnsi"/>
          <w:color w:val="000000"/>
          <w:szCs w:val="24"/>
        </w:rPr>
        <w:t xml:space="preserve">sposób wykorzystania koncepcji kreatywnej w poszczególnych elementach kampanii, </w:t>
      </w:r>
      <w:r w:rsidR="00277C62" w:rsidRPr="00004F13">
        <w:rPr>
          <w:rFonts w:eastAsiaTheme="minorHAnsi"/>
          <w:color w:val="000000"/>
          <w:szCs w:val="24"/>
        </w:rPr>
        <w:t>nazwa</w:t>
      </w:r>
      <w:r w:rsidRPr="00004F13">
        <w:rPr>
          <w:rFonts w:eastAsiaTheme="minorHAnsi"/>
          <w:color w:val="000000"/>
          <w:szCs w:val="24"/>
        </w:rPr>
        <w:t xml:space="preserve"> kampanii</w:t>
      </w:r>
      <w:r w:rsidR="00277C62" w:rsidRPr="00004F13">
        <w:rPr>
          <w:rFonts w:eastAsiaTheme="minorHAnsi"/>
          <w:color w:val="000000"/>
          <w:szCs w:val="24"/>
        </w:rPr>
        <w:t xml:space="preserve">, </w:t>
      </w:r>
      <w:r w:rsidR="00DB401E" w:rsidRPr="00004F13">
        <w:rPr>
          <w:rFonts w:eastAsiaTheme="minorHAnsi"/>
          <w:color w:val="000000"/>
          <w:szCs w:val="24"/>
        </w:rPr>
        <w:t>hasło, myśl przewodnia Kampanii</w:t>
      </w:r>
      <w:r w:rsidR="008D2946" w:rsidRPr="00004F13">
        <w:rPr>
          <w:rFonts w:eastAsiaTheme="minorHAnsi"/>
          <w:color w:val="000000"/>
          <w:szCs w:val="24"/>
        </w:rPr>
        <w:t>,</w:t>
      </w:r>
      <w:r w:rsidR="00DB401E" w:rsidRPr="00004F13">
        <w:rPr>
          <w:rFonts w:eastAsiaTheme="minorHAnsi"/>
          <w:color w:val="000000"/>
          <w:szCs w:val="24"/>
        </w:rPr>
        <w:t xml:space="preserve"> język i styl komunikacji, st</w:t>
      </w:r>
      <w:r w:rsidR="00C97A6B" w:rsidRPr="00004F13">
        <w:rPr>
          <w:rFonts w:eastAsiaTheme="minorHAnsi"/>
          <w:color w:val="000000"/>
          <w:szCs w:val="24"/>
        </w:rPr>
        <w:t>rategię</w:t>
      </w:r>
      <w:r w:rsidR="00DB401E" w:rsidRPr="00004F13">
        <w:rPr>
          <w:rFonts w:eastAsiaTheme="minorHAnsi"/>
          <w:color w:val="000000"/>
          <w:szCs w:val="24"/>
        </w:rPr>
        <w:t xml:space="preserve"> dotarcia do odbiorców</w:t>
      </w:r>
      <w:r w:rsidR="006A6214" w:rsidRPr="00004F13">
        <w:rPr>
          <w:rFonts w:eastAsiaTheme="minorHAnsi"/>
          <w:color w:val="000000"/>
          <w:szCs w:val="24"/>
        </w:rPr>
        <w:t xml:space="preserve"> – </w:t>
      </w:r>
      <w:r w:rsidR="00552BEA">
        <w:rPr>
          <w:rFonts w:eastAsiaTheme="minorHAnsi"/>
          <w:color w:val="000000"/>
          <w:szCs w:val="24"/>
        </w:rPr>
        <w:br/>
      </w:r>
      <w:r w:rsidR="00BD0AFE" w:rsidRPr="00004F13">
        <w:rPr>
          <w:rFonts w:eastAsiaTheme="minorHAnsi"/>
          <w:color w:val="000000"/>
          <w:szCs w:val="24"/>
        </w:rPr>
        <w:t>z</w:t>
      </w:r>
      <w:r w:rsidR="006A6214" w:rsidRPr="00004F13">
        <w:rPr>
          <w:rFonts w:eastAsiaTheme="minorHAnsi"/>
          <w:color w:val="000000"/>
          <w:szCs w:val="24"/>
        </w:rPr>
        <w:t xml:space="preserve"> uwzględnieniem 2 podgrup wiekowych odbiorców</w:t>
      </w:r>
      <w:r w:rsidR="00552BEA">
        <w:rPr>
          <w:rFonts w:eastAsiaTheme="minorHAnsi"/>
          <w:color w:val="000000"/>
          <w:szCs w:val="24"/>
        </w:rPr>
        <w:t xml:space="preserve">: </w:t>
      </w:r>
      <w:r w:rsidR="00F0115B" w:rsidRPr="00004F13">
        <w:rPr>
          <w:rFonts w:eastAsiaTheme="minorHAnsi"/>
          <w:color w:val="000000"/>
          <w:szCs w:val="24"/>
        </w:rPr>
        <w:t xml:space="preserve">1. </w:t>
      </w:r>
      <w:r w:rsidR="00CF07DB" w:rsidRPr="00004F13">
        <w:rPr>
          <w:rFonts w:eastAsiaTheme="minorHAnsi"/>
          <w:color w:val="000000"/>
          <w:szCs w:val="24"/>
        </w:rPr>
        <w:t xml:space="preserve">w wieku: </w:t>
      </w:r>
      <w:r w:rsidR="00F0115B" w:rsidRPr="00004F13">
        <w:rPr>
          <w:rFonts w:eastAsiaTheme="minorHAnsi"/>
          <w:color w:val="000000"/>
          <w:szCs w:val="24"/>
        </w:rPr>
        <w:t>25-50</w:t>
      </w:r>
      <w:r w:rsidR="00CF07DB" w:rsidRPr="00004F13">
        <w:rPr>
          <w:rFonts w:eastAsiaTheme="minorHAnsi"/>
          <w:color w:val="000000"/>
          <w:szCs w:val="24"/>
        </w:rPr>
        <w:t xml:space="preserve"> lat</w:t>
      </w:r>
      <w:r w:rsidR="00F0115B" w:rsidRPr="00004F13">
        <w:rPr>
          <w:rFonts w:eastAsiaTheme="minorHAnsi"/>
          <w:color w:val="000000"/>
          <w:szCs w:val="24"/>
        </w:rPr>
        <w:t xml:space="preserve">, 2. </w:t>
      </w:r>
      <w:r w:rsidR="00CF07DB" w:rsidRPr="00004F13">
        <w:rPr>
          <w:rFonts w:eastAsiaTheme="minorHAnsi"/>
          <w:color w:val="000000"/>
          <w:szCs w:val="24"/>
        </w:rPr>
        <w:t xml:space="preserve">w wieku </w:t>
      </w:r>
      <w:r w:rsidR="00F0115B" w:rsidRPr="00004F13">
        <w:rPr>
          <w:rFonts w:eastAsiaTheme="minorHAnsi"/>
          <w:color w:val="000000"/>
          <w:szCs w:val="24"/>
        </w:rPr>
        <w:t>50+</w:t>
      </w:r>
      <w:r w:rsidR="00DB401E" w:rsidRPr="00004F13">
        <w:rPr>
          <w:rFonts w:eastAsiaTheme="minorHAnsi"/>
          <w:color w:val="000000"/>
          <w:szCs w:val="24"/>
        </w:rPr>
        <w:t xml:space="preserve">). </w:t>
      </w:r>
      <w:r w:rsidR="007965C5" w:rsidRPr="00004F13">
        <w:rPr>
          <w:rFonts w:eastAsiaTheme="minorHAnsi"/>
          <w:color w:val="000000"/>
          <w:szCs w:val="24"/>
        </w:rPr>
        <w:t>Ostateczna koncepcja powinna stanowić rozwinięcie koncepcji kreatywnej złożonej prze</w:t>
      </w:r>
      <w:r w:rsidR="00942EAA" w:rsidRPr="00004F13">
        <w:rPr>
          <w:rFonts w:eastAsiaTheme="minorHAnsi"/>
          <w:color w:val="000000"/>
          <w:szCs w:val="24"/>
        </w:rPr>
        <w:t xml:space="preserve">z Wykonawcę jako element oferty, </w:t>
      </w:r>
      <w:r w:rsidR="009217C1" w:rsidRPr="00004F13">
        <w:rPr>
          <w:rFonts w:eastAsiaTheme="minorHAnsi"/>
          <w:color w:val="000000"/>
          <w:szCs w:val="24"/>
        </w:rPr>
        <w:t xml:space="preserve">Zamawiający zastrzega sobie </w:t>
      </w:r>
      <w:r w:rsidR="00611393" w:rsidRPr="00004F13">
        <w:rPr>
          <w:rFonts w:eastAsiaTheme="minorHAnsi"/>
          <w:color w:val="000000"/>
          <w:szCs w:val="24"/>
        </w:rPr>
        <w:t xml:space="preserve">jednakże </w:t>
      </w:r>
      <w:r w:rsidR="009217C1" w:rsidRPr="00004F13">
        <w:rPr>
          <w:rFonts w:eastAsiaTheme="minorHAnsi"/>
          <w:color w:val="000000"/>
          <w:szCs w:val="24"/>
        </w:rPr>
        <w:t xml:space="preserve">prawo do odrzucenia niektórych </w:t>
      </w:r>
      <w:r w:rsidR="007F4039" w:rsidRPr="00004F13">
        <w:rPr>
          <w:rFonts w:eastAsiaTheme="minorHAnsi"/>
          <w:color w:val="000000"/>
          <w:szCs w:val="24"/>
        </w:rPr>
        <w:t>elementów koncepcji kreatywnej zaproponowanych przez</w:t>
      </w:r>
      <w:r w:rsidR="009217C1" w:rsidRPr="00004F13">
        <w:rPr>
          <w:rFonts w:eastAsiaTheme="minorHAnsi"/>
          <w:color w:val="000000"/>
          <w:szCs w:val="24"/>
        </w:rPr>
        <w:t xml:space="preserve"> Wykonawcę</w:t>
      </w:r>
      <w:r w:rsidR="007F4039" w:rsidRPr="00004F13">
        <w:rPr>
          <w:rFonts w:eastAsiaTheme="minorHAnsi"/>
          <w:color w:val="000000"/>
          <w:szCs w:val="24"/>
        </w:rPr>
        <w:t xml:space="preserve"> w ofercie i poproszeni</w:t>
      </w:r>
      <w:r w:rsidR="00552BEA">
        <w:rPr>
          <w:rFonts w:eastAsiaTheme="minorHAnsi"/>
          <w:color w:val="000000"/>
          <w:szCs w:val="24"/>
        </w:rPr>
        <w:t xml:space="preserve">e </w:t>
      </w:r>
      <w:r w:rsidR="00611393" w:rsidRPr="00004F13">
        <w:rPr>
          <w:rFonts w:eastAsiaTheme="minorHAnsi"/>
          <w:color w:val="000000"/>
          <w:szCs w:val="24"/>
        </w:rPr>
        <w:t>o zaproponowanie nowych  elementów.</w:t>
      </w:r>
    </w:p>
    <w:p w:rsidR="00DB401E" w:rsidRPr="00004F13" w:rsidRDefault="00DB401E" w:rsidP="00552BEA">
      <w:pPr>
        <w:pStyle w:val="Akapitzlist"/>
        <w:numPr>
          <w:ilvl w:val="0"/>
          <w:numId w:val="26"/>
        </w:numPr>
        <w:spacing w:line="276" w:lineRule="auto"/>
        <w:ind w:left="375"/>
        <w:jc w:val="both"/>
        <w:rPr>
          <w:szCs w:val="24"/>
        </w:rPr>
      </w:pPr>
      <w:proofErr w:type="spellStart"/>
      <w:r w:rsidRPr="00004F13">
        <w:rPr>
          <w:szCs w:val="24"/>
        </w:rPr>
        <w:t>Key</w:t>
      </w:r>
      <w:proofErr w:type="spellEnd"/>
      <w:r w:rsidRPr="00004F13">
        <w:rPr>
          <w:szCs w:val="24"/>
        </w:rPr>
        <w:t xml:space="preserve"> V</w:t>
      </w:r>
      <w:r w:rsidR="000C4621" w:rsidRPr="00004F13">
        <w:rPr>
          <w:szCs w:val="24"/>
        </w:rPr>
        <w:t>isual kampanii, w tym logotyp kampanii, typografia, kolorystyka, styl</w:t>
      </w:r>
      <w:r w:rsidR="00BA6E92" w:rsidRPr="00004F13">
        <w:rPr>
          <w:szCs w:val="24"/>
        </w:rPr>
        <w:t xml:space="preserve"> grafik, </w:t>
      </w:r>
      <w:r w:rsidR="000C4621" w:rsidRPr="00004F13">
        <w:rPr>
          <w:szCs w:val="24"/>
        </w:rPr>
        <w:t>układ grafik względem tekstu, it</w:t>
      </w:r>
      <w:r w:rsidR="00184705">
        <w:rPr>
          <w:szCs w:val="24"/>
        </w:rPr>
        <w:t>d</w:t>
      </w:r>
      <w:r w:rsidR="000C4621" w:rsidRPr="00004F13">
        <w:rPr>
          <w:szCs w:val="24"/>
        </w:rPr>
        <w:t>.</w:t>
      </w:r>
      <w:r w:rsidR="00184705">
        <w:rPr>
          <w:szCs w:val="24"/>
        </w:rPr>
        <w:t xml:space="preserve">). Zamawiający wymaga przedstawienia co najmniej </w:t>
      </w:r>
      <w:r w:rsidR="00552BEA">
        <w:rPr>
          <w:szCs w:val="24"/>
        </w:rPr>
        <w:br/>
      </w:r>
      <w:r w:rsidR="00184705">
        <w:rPr>
          <w:szCs w:val="24"/>
        </w:rPr>
        <w:lastRenderedPageBreak/>
        <w:t xml:space="preserve">2 wstępnych propozycji. Zaakceptowana przez Zamawiającego propozycja wstępna zostanie wówczas rozwinięta w pełny </w:t>
      </w:r>
      <w:proofErr w:type="spellStart"/>
      <w:r w:rsidR="00184705">
        <w:rPr>
          <w:szCs w:val="24"/>
        </w:rPr>
        <w:t>Key</w:t>
      </w:r>
      <w:proofErr w:type="spellEnd"/>
      <w:r w:rsidR="00184705">
        <w:rPr>
          <w:szCs w:val="24"/>
        </w:rPr>
        <w:t xml:space="preserve"> Visual przez Wykonawcę.</w:t>
      </w:r>
    </w:p>
    <w:p w:rsidR="00F0115B" w:rsidRPr="00004F13" w:rsidRDefault="00C97A6B" w:rsidP="00552BEA">
      <w:pPr>
        <w:pStyle w:val="Akapitzlist"/>
        <w:numPr>
          <w:ilvl w:val="0"/>
          <w:numId w:val="26"/>
        </w:numPr>
        <w:spacing w:line="276" w:lineRule="auto"/>
        <w:ind w:left="375"/>
        <w:jc w:val="both"/>
        <w:rPr>
          <w:szCs w:val="24"/>
        </w:rPr>
      </w:pPr>
      <w:r w:rsidRPr="00004F13">
        <w:rPr>
          <w:szCs w:val="24"/>
        </w:rPr>
        <w:t>Koncepcji</w:t>
      </w:r>
      <w:r w:rsidR="00F0115B" w:rsidRPr="00004F13">
        <w:rPr>
          <w:szCs w:val="24"/>
        </w:rPr>
        <w:t xml:space="preserve"> i </w:t>
      </w:r>
      <w:r w:rsidR="00DB401E" w:rsidRPr="00004F13">
        <w:rPr>
          <w:szCs w:val="24"/>
        </w:rPr>
        <w:t>plan</w:t>
      </w:r>
      <w:r w:rsidRPr="00004F13">
        <w:rPr>
          <w:szCs w:val="24"/>
        </w:rPr>
        <w:t>u Kampanii w Internecie, któr</w:t>
      </w:r>
      <w:r w:rsidR="005F3B7A" w:rsidRPr="00004F13">
        <w:rPr>
          <w:szCs w:val="24"/>
        </w:rPr>
        <w:t>e</w:t>
      </w:r>
      <w:r w:rsidRPr="00004F13">
        <w:rPr>
          <w:szCs w:val="24"/>
        </w:rPr>
        <w:t xml:space="preserve"> powinn</w:t>
      </w:r>
      <w:r w:rsidR="005F3B7A" w:rsidRPr="00004F13">
        <w:rPr>
          <w:szCs w:val="24"/>
        </w:rPr>
        <w:t>y</w:t>
      </w:r>
      <w:r w:rsidRPr="00004F13">
        <w:rPr>
          <w:szCs w:val="24"/>
        </w:rPr>
        <w:t xml:space="preserve"> uwzględniać:</w:t>
      </w:r>
    </w:p>
    <w:p w:rsidR="000473A1" w:rsidRPr="00004F13" w:rsidRDefault="00DB401E" w:rsidP="00552BEA">
      <w:pPr>
        <w:pStyle w:val="Akapitzlist"/>
        <w:numPr>
          <w:ilvl w:val="0"/>
          <w:numId w:val="28"/>
        </w:numPr>
        <w:spacing w:line="276" w:lineRule="auto"/>
        <w:ind w:left="710"/>
        <w:jc w:val="both"/>
        <w:rPr>
          <w:szCs w:val="24"/>
        </w:rPr>
      </w:pPr>
      <w:r w:rsidRPr="00004F13">
        <w:rPr>
          <w:szCs w:val="24"/>
        </w:rPr>
        <w:t xml:space="preserve">określenie kanałów i narzędzi, które zostaną wykorzystane do prowadzenia </w:t>
      </w:r>
      <w:r w:rsidR="00F0115B" w:rsidRPr="00004F13">
        <w:rPr>
          <w:szCs w:val="24"/>
        </w:rPr>
        <w:t>k</w:t>
      </w:r>
      <w:r w:rsidRPr="00004F13">
        <w:rPr>
          <w:szCs w:val="24"/>
        </w:rPr>
        <w:t>ampanii</w:t>
      </w:r>
      <w:r w:rsidR="0060320D" w:rsidRPr="00004F13">
        <w:rPr>
          <w:szCs w:val="24"/>
        </w:rPr>
        <w:t xml:space="preserve">. </w:t>
      </w:r>
      <w:r w:rsidR="00BD0AFE" w:rsidRPr="00004F13">
        <w:rPr>
          <w:szCs w:val="24"/>
        </w:rPr>
        <w:t xml:space="preserve">Kluczowym elementem kampanii </w:t>
      </w:r>
      <w:r w:rsidR="00532389" w:rsidRPr="00004F13">
        <w:rPr>
          <w:szCs w:val="24"/>
        </w:rPr>
        <w:t xml:space="preserve">w Internecie </w:t>
      </w:r>
      <w:r w:rsidR="00BD0AFE" w:rsidRPr="00004F13">
        <w:rPr>
          <w:szCs w:val="24"/>
        </w:rPr>
        <w:t>powin</w:t>
      </w:r>
      <w:r w:rsidR="00532389" w:rsidRPr="00004F13">
        <w:rPr>
          <w:szCs w:val="24"/>
        </w:rPr>
        <w:t>na</w:t>
      </w:r>
      <w:r w:rsidR="00BD0AFE" w:rsidRPr="00004F13">
        <w:rPr>
          <w:szCs w:val="24"/>
        </w:rPr>
        <w:t xml:space="preserve"> </w:t>
      </w:r>
      <w:r w:rsidR="00743B4C" w:rsidRPr="00004F13">
        <w:rPr>
          <w:szCs w:val="24"/>
        </w:rPr>
        <w:t>by</w:t>
      </w:r>
      <w:r w:rsidR="00551572" w:rsidRPr="00004F13">
        <w:rPr>
          <w:szCs w:val="24"/>
        </w:rPr>
        <w:t>ć</w:t>
      </w:r>
      <w:r w:rsidR="00743B4C" w:rsidRPr="00004F13">
        <w:rPr>
          <w:szCs w:val="24"/>
        </w:rPr>
        <w:t xml:space="preserve"> promocja materiału filmowego</w:t>
      </w:r>
      <w:r w:rsidR="008F6430" w:rsidRPr="00004F13">
        <w:rPr>
          <w:szCs w:val="24"/>
        </w:rPr>
        <w:t xml:space="preserve"> wyprodukowanego w ramach zadania nr </w:t>
      </w:r>
      <w:r w:rsidR="001076CD" w:rsidRPr="00004F13">
        <w:rPr>
          <w:szCs w:val="24"/>
        </w:rPr>
        <w:t xml:space="preserve">4. </w:t>
      </w:r>
      <w:r w:rsidR="00C97A6B" w:rsidRPr="00004F13">
        <w:rPr>
          <w:szCs w:val="24"/>
        </w:rPr>
        <w:t xml:space="preserve">Kampania może obejmować również inne elementy, np. kampanię </w:t>
      </w:r>
      <w:proofErr w:type="spellStart"/>
      <w:r w:rsidR="00C97A6B" w:rsidRPr="00004F13">
        <w:rPr>
          <w:szCs w:val="24"/>
        </w:rPr>
        <w:t>banerową</w:t>
      </w:r>
      <w:proofErr w:type="spellEnd"/>
      <w:r w:rsidR="005F3B7A" w:rsidRPr="00004F13">
        <w:rPr>
          <w:szCs w:val="24"/>
        </w:rPr>
        <w:t xml:space="preserve"> </w:t>
      </w:r>
      <w:r w:rsidR="00D26113" w:rsidRPr="00004F13">
        <w:rPr>
          <w:szCs w:val="24"/>
        </w:rPr>
        <w:t>G</w:t>
      </w:r>
      <w:r w:rsidR="005F3B7A" w:rsidRPr="00004F13">
        <w:rPr>
          <w:szCs w:val="24"/>
        </w:rPr>
        <w:t xml:space="preserve">oogle </w:t>
      </w:r>
      <w:proofErr w:type="spellStart"/>
      <w:r w:rsidR="00D26113" w:rsidRPr="00004F13">
        <w:rPr>
          <w:szCs w:val="24"/>
        </w:rPr>
        <w:t>A</w:t>
      </w:r>
      <w:r w:rsidR="005F3B7A" w:rsidRPr="00004F13">
        <w:rPr>
          <w:szCs w:val="24"/>
        </w:rPr>
        <w:t>ds</w:t>
      </w:r>
      <w:proofErr w:type="spellEnd"/>
      <w:r w:rsidR="00C46CAC" w:rsidRPr="00004F13">
        <w:rPr>
          <w:szCs w:val="24"/>
        </w:rPr>
        <w:t xml:space="preserve">. </w:t>
      </w:r>
    </w:p>
    <w:p w:rsidR="00551572" w:rsidRPr="00004F13" w:rsidRDefault="00743B4C" w:rsidP="00552BEA">
      <w:pPr>
        <w:pStyle w:val="Akapitzlist"/>
        <w:numPr>
          <w:ilvl w:val="0"/>
          <w:numId w:val="28"/>
        </w:numPr>
        <w:spacing w:line="276" w:lineRule="auto"/>
        <w:ind w:left="710"/>
        <w:jc w:val="both"/>
        <w:rPr>
          <w:szCs w:val="24"/>
        </w:rPr>
      </w:pPr>
      <w:r w:rsidRPr="00004F13">
        <w:rPr>
          <w:szCs w:val="24"/>
        </w:rPr>
        <w:t>ramowy harmonogram emisji postów,</w:t>
      </w:r>
      <w:r w:rsidR="004B571D" w:rsidRPr="00004F13">
        <w:rPr>
          <w:szCs w:val="24"/>
        </w:rPr>
        <w:t xml:space="preserve"> planowane do osiągnięcia wskaźniki Kampanii</w:t>
      </w:r>
      <w:r w:rsidR="00551572" w:rsidRPr="00004F13">
        <w:rPr>
          <w:szCs w:val="24"/>
        </w:rPr>
        <w:t xml:space="preserve"> w podziale na poszczególne kanały promocji</w:t>
      </w:r>
      <w:r w:rsidR="004B571D" w:rsidRPr="00004F13">
        <w:rPr>
          <w:szCs w:val="24"/>
        </w:rPr>
        <w:t xml:space="preserve">, </w:t>
      </w:r>
    </w:p>
    <w:p w:rsidR="008D2946" w:rsidRPr="00004F13" w:rsidRDefault="004B571D" w:rsidP="00552BEA">
      <w:pPr>
        <w:pStyle w:val="Akapitzlist"/>
        <w:numPr>
          <w:ilvl w:val="0"/>
          <w:numId w:val="28"/>
        </w:numPr>
        <w:spacing w:line="276" w:lineRule="auto"/>
        <w:ind w:left="710"/>
        <w:jc w:val="both"/>
        <w:rPr>
          <w:szCs w:val="24"/>
        </w:rPr>
      </w:pPr>
      <w:r w:rsidRPr="00004F13">
        <w:rPr>
          <w:szCs w:val="24"/>
        </w:rPr>
        <w:t xml:space="preserve">projekty </w:t>
      </w:r>
      <w:r w:rsidR="00DB401E" w:rsidRPr="00004F13">
        <w:rPr>
          <w:szCs w:val="24"/>
        </w:rPr>
        <w:t xml:space="preserve">postów </w:t>
      </w:r>
      <w:r w:rsidRPr="00004F13">
        <w:rPr>
          <w:szCs w:val="24"/>
        </w:rPr>
        <w:t xml:space="preserve">– </w:t>
      </w:r>
      <w:r w:rsidR="00F0115B" w:rsidRPr="00004F13">
        <w:rPr>
          <w:szCs w:val="24"/>
        </w:rPr>
        <w:t xml:space="preserve">tj. </w:t>
      </w:r>
      <w:proofErr w:type="spellStart"/>
      <w:r w:rsidRPr="00004F13">
        <w:rPr>
          <w:szCs w:val="24"/>
        </w:rPr>
        <w:t>copywriting</w:t>
      </w:r>
      <w:proofErr w:type="spellEnd"/>
      <w:r w:rsidRPr="00004F13">
        <w:rPr>
          <w:szCs w:val="24"/>
        </w:rPr>
        <w:t xml:space="preserve"> </w:t>
      </w:r>
      <w:r w:rsidR="005F3B7A" w:rsidRPr="00004F13">
        <w:rPr>
          <w:szCs w:val="24"/>
        </w:rPr>
        <w:t xml:space="preserve">do poszczególnych części materiału filmowego </w:t>
      </w:r>
      <w:r w:rsidR="005F3B7A" w:rsidRPr="00004F13">
        <w:rPr>
          <w:szCs w:val="24"/>
        </w:rPr>
        <w:br/>
      </w:r>
      <w:r w:rsidRPr="00004F13">
        <w:rPr>
          <w:szCs w:val="24"/>
        </w:rPr>
        <w:t xml:space="preserve">i – jeśli koncepcja kampanii </w:t>
      </w:r>
      <w:r w:rsidR="00F0115B" w:rsidRPr="00004F13">
        <w:rPr>
          <w:szCs w:val="24"/>
        </w:rPr>
        <w:t>poza postami z materiałami video zakłada wykorzystanie grafik – projekty grafik</w:t>
      </w:r>
      <w:r w:rsidR="000473A1" w:rsidRPr="00004F13">
        <w:rPr>
          <w:szCs w:val="24"/>
        </w:rPr>
        <w:t xml:space="preserve"> do postów</w:t>
      </w:r>
      <w:r w:rsidR="00F0115B" w:rsidRPr="00004F13">
        <w:rPr>
          <w:szCs w:val="24"/>
        </w:rPr>
        <w:t>.</w:t>
      </w:r>
      <w:r w:rsidR="0060320D" w:rsidRPr="00004F13">
        <w:rPr>
          <w:szCs w:val="24"/>
        </w:rPr>
        <w:t xml:space="preserve"> </w:t>
      </w:r>
      <w:r w:rsidR="00C97A6B" w:rsidRPr="00004F13">
        <w:rPr>
          <w:szCs w:val="24"/>
        </w:rPr>
        <w:t>Jeśli wykonawca w koncepcji uwzględni</w:t>
      </w:r>
      <w:r w:rsidR="005F3B7A" w:rsidRPr="00004F13">
        <w:rPr>
          <w:szCs w:val="24"/>
        </w:rPr>
        <w:t xml:space="preserve"> </w:t>
      </w:r>
      <w:r w:rsidR="00C97A6B" w:rsidRPr="00004F13">
        <w:rPr>
          <w:szCs w:val="24"/>
        </w:rPr>
        <w:t xml:space="preserve">kampanię </w:t>
      </w:r>
      <w:proofErr w:type="spellStart"/>
      <w:r w:rsidR="00C97A6B" w:rsidRPr="00004F13">
        <w:rPr>
          <w:szCs w:val="24"/>
        </w:rPr>
        <w:t>banerową</w:t>
      </w:r>
      <w:proofErr w:type="spellEnd"/>
      <w:r w:rsidR="00C97A6B" w:rsidRPr="00004F13">
        <w:rPr>
          <w:szCs w:val="24"/>
        </w:rPr>
        <w:t xml:space="preserve">, powinien przedstawić również projekty </w:t>
      </w:r>
      <w:proofErr w:type="spellStart"/>
      <w:r w:rsidR="00C97A6B" w:rsidRPr="00004F13">
        <w:rPr>
          <w:szCs w:val="24"/>
        </w:rPr>
        <w:t>banerów</w:t>
      </w:r>
      <w:proofErr w:type="spellEnd"/>
      <w:r w:rsidR="00C97A6B" w:rsidRPr="00004F13">
        <w:rPr>
          <w:szCs w:val="24"/>
        </w:rPr>
        <w:t>.</w:t>
      </w:r>
    </w:p>
    <w:p w:rsidR="00DB401E" w:rsidRPr="00004F13" w:rsidRDefault="00DB401E" w:rsidP="00E61B08">
      <w:pPr>
        <w:spacing w:line="276" w:lineRule="auto"/>
        <w:ind w:firstLine="709"/>
        <w:jc w:val="both"/>
        <w:rPr>
          <w:szCs w:val="24"/>
        </w:rPr>
      </w:pPr>
      <w:r w:rsidRPr="00004F13">
        <w:rPr>
          <w:szCs w:val="24"/>
        </w:rPr>
        <w:t xml:space="preserve">Ostateczna koncepcja Kampanii wraz z planem Kampanii w Internecie powinna zostać dostarczona Zamawiającemu w formie dokumentu. Wykonawca dodatkowo zobowiązany jest do przekazania wszystkich opracowanych projektów graficznych w formatach umożliwiających dalszą edycję oraz do przekazania informacji o nazwach wykorzystanych fontów i kolorów. Zamawiający wymaga, aby wszystkie wykorzystywane przez Wykonawcę fonty były na licencjach bezpłatnych do użytku prywatnego oraz komercyjnego. </w:t>
      </w:r>
    </w:p>
    <w:p w:rsidR="00DB401E" w:rsidRPr="00004F13" w:rsidRDefault="00DB401E" w:rsidP="00E61B08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04F13">
        <w:rPr>
          <w:rFonts w:ascii="Times New Roman" w:hAnsi="Times New Roman" w:cs="Times New Roman"/>
          <w:color w:val="auto"/>
        </w:rPr>
        <w:t xml:space="preserve">Ostateczna koncepcja Kampanii wymaga akceptacji Zamawiającego przed wdrożeniem jej do realizacji. </w:t>
      </w:r>
      <w:r w:rsidRPr="00004F13">
        <w:rPr>
          <w:rFonts w:ascii="Times New Roman" w:hAnsi="Times New Roman" w:cs="Times New Roman"/>
        </w:rPr>
        <w:t>Wykonawca zobowiązany jest do uwzględniania wszelkich wytycznych</w:t>
      </w:r>
      <w:r w:rsidR="00E61B08">
        <w:rPr>
          <w:rFonts w:ascii="Times New Roman" w:hAnsi="Times New Roman" w:cs="Times New Roman"/>
        </w:rPr>
        <w:t xml:space="preserve"> </w:t>
      </w:r>
      <w:r w:rsidRPr="00004F13">
        <w:rPr>
          <w:rFonts w:ascii="Times New Roman" w:hAnsi="Times New Roman" w:cs="Times New Roman"/>
        </w:rPr>
        <w:t xml:space="preserve"> i uwag zgłaszanych przez Zamawiającego. </w:t>
      </w:r>
    </w:p>
    <w:p w:rsidR="006019EF" w:rsidRPr="00004F13" w:rsidRDefault="006019EF" w:rsidP="0095607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B26600" w:rsidRDefault="003A033F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Zadanie </w:t>
      </w:r>
      <w:r w:rsidR="007D4870">
        <w:rPr>
          <w:b/>
          <w:szCs w:val="24"/>
        </w:rPr>
        <w:t xml:space="preserve">nr </w:t>
      </w:r>
      <w:r w:rsidRPr="00004F13">
        <w:rPr>
          <w:b/>
          <w:szCs w:val="24"/>
        </w:rPr>
        <w:t xml:space="preserve">2 </w:t>
      </w:r>
      <w:r w:rsidR="00B26600" w:rsidRPr="00004F13">
        <w:rPr>
          <w:b/>
          <w:szCs w:val="24"/>
        </w:rPr>
        <w:t>Opracowan</w:t>
      </w:r>
      <w:r w:rsidR="008D5672">
        <w:rPr>
          <w:b/>
          <w:szCs w:val="24"/>
        </w:rPr>
        <w:t xml:space="preserve">ie projektów ulotek, plakatów, </w:t>
      </w:r>
      <w:proofErr w:type="spellStart"/>
      <w:r w:rsidR="00B26600" w:rsidRPr="00004F13">
        <w:rPr>
          <w:b/>
          <w:szCs w:val="24"/>
        </w:rPr>
        <w:t>roll-upów</w:t>
      </w:r>
      <w:proofErr w:type="spellEnd"/>
      <w:r w:rsidR="008D5672">
        <w:rPr>
          <w:b/>
          <w:szCs w:val="24"/>
        </w:rPr>
        <w:t xml:space="preserve">, </w:t>
      </w:r>
      <w:proofErr w:type="spellStart"/>
      <w:r w:rsidR="008D5672">
        <w:rPr>
          <w:b/>
          <w:szCs w:val="24"/>
        </w:rPr>
        <w:t>baneru</w:t>
      </w:r>
      <w:proofErr w:type="spellEnd"/>
      <w:r w:rsidR="008D5672">
        <w:rPr>
          <w:b/>
          <w:szCs w:val="24"/>
        </w:rPr>
        <w:t xml:space="preserve"> (grafiki) </w:t>
      </w:r>
      <w:r w:rsidR="008D5672">
        <w:rPr>
          <w:b/>
          <w:szCs w:val="24"/>
        </w:rPr>
        <w:br/>
        <w:t>na stronę Szpitala</w:t>
      </w:r>
    </w:p>
    <w:p w:rsidR="007D4870" w:rsidRPr="00004F13" w:rsidRDefault="007D4870" w:rsidP="0095607D">
      <w:pPr>
        <w:spacing w:line="276" w:lineRule="auto"/>
        <w:jc w:val="both"/>
        <w:rPr>
          <w:b/>
          <w:szCs w:val="24"/>
        </w:rPr>
      </w:pPr>
    </w:p>
    <w:p w:rsidR="00F15DEA" w:rsidRPr="00004F13" w:rsidRDefault="00B26600" w:rsidP="0095607D">
      <w:pPr>
        <w:pStyle w:val="Default"/>
        <w:spacing w:line="276" w:lineRule="auto"/>
        <w:ind w:firstLine="644"/>
        <w:jc w:val="both"/>
        <w:rPr>
          <w:rFonts w:ascii="Times New Roman" w:hAnsi="Times New Roman" w:cs="Times New Roman"/>
          <w:color w:val="auto"/>
        </w:rPr>
      </w:pPr>
      <w:r w:rsidRPr="00004F13">
        <w:rPr>
          <w:rFonts w:ascii="Times New Roman" w:hAnsi="Times New Roman" w:cs="Times New Roman"/>
          <w:color w:val="auto"/>
        </w:rPr>
        <w:t xml:space="preserve">Opracowanie projektów graficznych (na bazie elementów </w:t>
      </w:r>
      <w:proofErr w:type="spellStart"/>
      <w:r w:rsidRPr="00004F13">
        <w:rPr>
          <w:rFonts w:ascii="Times New Roman" w:hAnsi="Times New Roman" w:cs="Times New Roman"/>
          <w:color w:val="auto"/>
        </w:rPr>
        <w:t>Key</w:t>
      </w:r>
      <w:proofErr w:type="spellEnd"/>
      <w:r w:rsidRPr="00004F13">
        <w:rPr>
          <w:rFonts w:ascii="Times New Roman" w:hAnsi="Times New Roman" w:cs="Times New Roman"/>
          <w:color w:val="auto"/>
        </w:rPr>
        <w:t xml:space="preserve"> Visual) oraz </w:t>
      </w:r>
      <w:r w:rsidR="001E038A" w:rsidRPr="00004F13">
        <w:rPr>
          <w:rFonts w:ascii="Times New Roman" w:hAnsi="Times New Roman" w:cs="Times New Roman"/>
          <w:color w:val="auto"/>
        </w:rPr>
        <w:t xml:space="preserve"> - </w:t>
      </w:r>
      <w:r w:rsidR="001E038A" w:rsidRPr="00004F13">
        <w:rPr>
          <w:rFonts w:ascii="Times New Roman" w:hAnsi="Times New Roman" w:cs="Times New Roman"/>
          <w:color w:val="auto"/>
        </w:rPr>
        <w:br/>
        <w:t xml:space="preserve">w przypadku ulotek, plakatów i </w:t>
      </w:r>
      <w:proofErr w:type="spellStart"/>
      <w:r w:rsidR="001E038A" w:rsidRPr="00004F13">
        <w:rPr>
          <w:rFonts w:ascii="Times New Roman" w:hAnsi="Times New Roman" w:cs="Times New Roman"/>
          <w:color w:val="auto"/>
        </w:rPr>
        <w:t>roll-upów</w:t>
      </w:r>
      <w:proofErr w:type="spellEnd"/>
      <w:r w:rsidR="001E038A" w:rsidRPr="00004F13">
        <w:rPr>
          <w:rFonts w:ascii="Times New Roman" w:hAnsi="Times New Roman" w:cs="Times New Roman"/>
          <w:color w:val="auto"/>
        </w:rPr>
        <w:t xml:space="preserve"> –  </w:t>
      </w:r>
      <w:proofErr w:type="spellStart"/>
      <w:r w:rsidRPr="00004F13">
        <w:rPr>
          <w:rFonts w:ascii="Times New Roman" w:hAnsi="Times New Roman" w:cs="Times New Roman"/>
          <w:color w:val="auto"/>
        </w:rPr>
        <w:t>copywriting</w:t>
      </w:r>
      <w:proofErr w:type="spellEnd"/>
      <w:r w:rsidRPr="00004F13">
        <w:rPr>
          <w:rFonts w:ascii="Times New Roman" w:hAnsi="Times New Roman" w:cs="Times New Roman"/>
          <w:color w:val="auto"/>
        </w:rPr>
        <w:t xml:space="preserve"> (zgodny z opracowaną koncepcją</w:t>
      </w:r>
      <w:r w:rsidR="001E038A" w:rsidRPr="00004F13">
        <w:rPr>
          <w:rFonts w:ascii="Times New Roman" w:hAnsi="Times New Roman" w:cs="Times New Roman"/>
          <w:color w:val="auto"/>
        </w:rPr>
        <w:t xml:space="preserve"> oraz</w:t>
      </w:r>
      <w:r w:rsidRPr="00004F13">
        <w:rPr>
          <w:rFonts w:ascii="Times New Roman" w:hAnsi="Times New Roman" w:cs="Times New Roman"/>
          <w:color w:val="auto"/>
        </w:rPr>
        <w:t xml:space="preserve"> </w:t>
      </w:r>
      <w:r w:rsidR="001E038A" w:rsidRPr="00004F13">
        <w:rPr>
          <w:rFonts w:ascii="Times New Roman" w:hAnsi="Times New Roman" w:cs="Times New Roman"/>
          <w:color w:val="auto"/>
        </w:rPr>
        <w:t>treścią merytoryczną dostarczoną przez Zamawiającego)</w:t>
      </w:r>
      <w:r w:rsidR="00F15DEA" w:rsidRPr="00004F13">
        <w:rPr>
          <w:rFonts w:ascii="Times New Roman" w:hAnsi="Times New Roman" w:cs="Times New Roman"/>
          <w:color w:val="auto"/>
        </w:rPr>
        <w:t xml:space="preserve"> następujących materiałów:</w:t>
      </w:r>
    </w:p>
    <w:p w:rsidR="005A222E" w:rsidRPr="00004F13" w:rsidRDefault="00AF5432" w:rsidP="0095607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04F13">
        <w:rPr>
          <w:b/>
          <w:szCs w:val="24"/>
        </w:rPr>
        <w:t>u</w:t>
      </w:r>
      <w:r w:rsidR="00B26600" w:rsidRPr="00004F13">
        <w:rPr>
          <w:b/>
          <w:szCs w:val="24"/>
        </w:rPr>
        <w:t>lotk</w:t>
      </w:r>
      <w:r w:rsidR="00F15DEA" w:rsidRPr="00004F13">
        <w:rPr>
          <w:b/>
          <w:szCs w:val="24"/>
        </w:rPr>
        <w:t>i</w:t>
      </w:r>
      <w:r w:rsidR="00A3584C" w:rsidRPr="00004F13">
        <w:rPr>
          <w:szCs w:val="24"/>
        </w:rPr>
        <w:t xml:space="preserve"> (2 projekty</w:t>
      </w:r>
      <w:r w:rsidRPr="00004F13">
        <w:rPr>
          <w:szCs w:val="24"/>
        </w:rPr>
        <w:t xml:space="preserve"> ulotki</w:t>
      </w:r>
      <w:r w:rsidR="00A3584C" w:rsidRPr="00004F13">
        <w:rPr>
          <w:szCs w:val="24"/>
        </w:rPr>
        <w:t xml:space="preserve"> – odrębnie dla 2 grup docelowych: </w:t>
      </w:r>
    </w:p>
    <w:p w:rsidR="005A222E" w:rsidRPr="00004F13" w:rsidRDefault="006001E6" w:rsidP="0095607D">
      <w:pPr>
        <w:pStyle w:val="Akapitzlist"/>
        <w:spacing w:line="276" w:lineRule="auto"/>
        <w:ind w:left="644"/>
        <w:jc w:val="both"/>
        <w:rPr>
          <w:szCs w:val="24"/>
        </w:rPr>
      </w:pPr>
      <w:r w:rsidRPr="00004F13">
        <w:rPr>
          <w:szCs w:val="24"/>
        </w:rPr>
        <w:t xml:space="preserve">1. odbiorcy w wieku 25-50 lat, </w:t>
      </w:r>
    </w:p>
    <w:p w:rsidR="005A222E" w:rsidRPr="00004F13" w:rsidRDefault="006001E6" w:rsidP="0095607D">
      <w:pPr>
        <w:pStyle w:val="Akapitzlist"/>
        <w:spacing w:line="276" w:lineRule="auto"/>
        <w:ind w:left="644"/>
        <w:jc w:val="both"/>
        <w:rPr>
          <w:szCs w:val="24"/>
        </w:rPr>
      </w:pPr>
      <w:r w:rsidRPr="00004F13">
        <w:rPr>
          <w:szCs w:val="24"/>
        </w:rPr>
        <w:t>2. odbiorcy w wieku 50+</w:t>
      </w:r>
      <w:r w:rsidR="00B26600" w:rsidRPr="00004F13">
        <w:rPr>
          <w:szCs w:val="24"/>
        </w:rPr>
        <w:t xml:space="preserve"> </w:t>
      </w:r>
      <w:r w:rsidR="00F15DEA" w:rsidRPr="00004F13">
        <w:rPr>
          <w:szCs w:val="24"/>
        </w:rPr>
        <w:t>)</w:t>
      </w:r>
    </w:p>
    <w:p w:rsidR="00B26600" w:rsidRPr="00004F13" w:rsidRDefault="00B26600" w:rsidP="0095607D">
      <w:pPr>
        <w:pStyle w:val="Akapitzlist"/>
        <w:spacing w:line="276" w:lineRule="auto"/>
        <w:ind w:left="644"/>
        <w:jc w:val="both"/>
        <w:rPr>
          <w:szCs w:val="24"/>
        </w:rPr>
      </w:pPr>
      <w:r w:rsidRPr="00004F13">
        <w:rPr>
          <w:szCs w:val="24"/>
        </w:rPr>
        <w:t xml:space="preserve">– format </w:t>
      </w:r>
      <w:r w:rsidR="005A222E" w:rsidRPr="00004F13">
        <w:rPr>
          <w:szCs w:val="24"/>
        </w:rPr>
        <w:t xml:space="preserve">docelowy wydruku: </w:t>
      </w:r>
      <w:r w:rsidRPr="00004F13">
        <w:rPr>
          <w:szCs w:val="24"/>
        </w:rPr>
        <w:t>A</w:t>
      </w:r>
      <w:r w:rsidR="00C75F92" w:rsidRPr="00004F13">
        <w:rPr>
          <w:szCs w:val="24"/>
        </w:rPr>
        <w:t>5</w:t>
      </w:r>
      <w:r w:rsidRPr="00004F13">
        <w:rPr>
          <w:szCs w:val="24"/>
        </w:rPr>
        <w:t xml:space="preserve"> (wymiary: </w:t>
      </w:r>
      <w:r w:rsidR="00C75F92" w:rsidRPr="00004F13">
        <w:rPr>
          <w:szCs w:val="24"/>
        </w:rPr>
        <w:t>148 mm x 210</w:t>
      </w:r>
      <w:r w:rsidRPr="00004F13">
        <w:rPr>
          <w:szCs w:val="24"/>
        </w:rPr>
        <w:t xml:space="preserve"> mm), zadruk </w:t>
      </w:r>
      <w:r w:rsidR="00B90004" w:rsidRPr="00004F13">
        <w:rPr>
          <w:szCs w:val="24"/>
        </w:rPr>
        <w:t>dwustronny</w:t>
      </w:r>
      <w:r w:rsidR="006001E6" w:rsidRPr="00004F13">
        <w:rPr>
          <w:szCs w:val="24"/>
        </w:rPr>
        <w:t>,</w:t>
      </w:r>
    </w:p>
    <w:p w:rsidR="00B26600" w:rsidRPr="00004F13" w:rsidRDefault="00F15DEA" w:rsidP="0095607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r w:rsidRPr="00004F13">
        <w:rPr>
          <w:b/>
          <w:szCs w:val="24"/>
        </w:rPr>
        <w:t>p</w:t>
      </w:r>
      <w:r w:rsidR="00B26600" w:rsidRPr="00004F13">
        <w:rPr>
          <w:b/>
          <w:szCs w:val="24"/>
        </w:rPr>
        <w:t>lakat</w:t>
      </w:r>
      <w:r w:rsidRPr="00004F13">
        <w:rPr>
          <w:b/>
          <w:szCs w:val="24"/>
        </w:rPr>
        <w:t>u</w:t>
      </w:r>
      <w:r w:rsidR="00B26600" w:rsidRPr="00004F13">
        <w:rPr>
          <w:b/>
          <w:szCs w:val="24"/>
        </w:rPr>
        <w:t xml:space="preserve"> </w:t>
      </w:r>
      <w:r w:rsidR="00B26600" w:rsidRPr="00004F13">
        <w:rPr>
          <w:szCs w:val="24"/>
        </w:rPr>
        <w:t xml:space="preserve">– format </w:t>
      </w:r>
      <w:r w:rsidR="005A222E" w:rsidRPr="00004F13">
        <w:rPr>
          <w:szCs w:val="24"/>
        </w:rPr>
        <w:t xml:space="preserve">docelowy wydruku </w:t>
      </w:r>
      <w:r w:rsidR="00B26600" w:rsidRPr="00004F13">
        <w:rPr>
          <w:szCs w:val="24"/>
        </w:rPr>
        <w:t>A</w:t>
      </w:r>
      <w:r w:rsidR="006001E6" w:rsidRPr="00004F13">
        <w:rPr>
          <w:szCs w:val="24"/>
        </w:rPr>
        <w:t>3</w:t>
      </w:r>
      <w:r w:rsidR="00B26600" w:rsidRPr="00004F13">
        <w:rPr>
          <w:szCs w:val="24"/>
        </w:rPr>
        <w:t xml:space="preserve"> (wymiary: </w:t>
      </w:r>
      <w:r w:rsidR="0045444D" w:rsidRPr="00004F13">
        <w:rPr>
          <w:szCs w:val="24"/>
        </w:rPr>
        <w:t>297 x 420 mm</w:t>
      </w:r>
      <w:r w:rsidR="00B26600" w:rsidRPr="00004F13">
        <w:rPr>
          <w:szCs w:val="24"/>
        </w:rPr>
        <w:t xml:space="preserve">), </w:t>
      </w:r>
    </w:p>
    <w:p w:rsidR="004907B6" w:rsidRPr="00004F13" w:rsidRDefault="00F15DEA" w:rsidP="0095607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004F13">
        <w:rPr>
          <w:b/>
          <w:szCs w:val="24"/>
        </w:rPr>
        <w:t>r</w:t>
      </w:r>
      <w:r w:rsidR="00B26600" w:rsidRPr="00004F13">
        <w:rPr>
          <w:b/>
          <w:szCs w:val="24"/>
        </w:rPr>
        <w:t>oll-up</w:t>
      </w:r>
      <w:r w:rsidRPr="00004F13">
        <w:rPr>
          <w:b/>
          <w:szCs w:val="24"/>
        </w:rPr>
        <w:t>u</w:t>
      </w:r>
      <w:proofErr w:type="spellEnd"/>
      <w:r w:rsidR="00B26600" w:rsidRPr="00004F13">
        <w:rPr>
          <w:szCs w:val="24"/>
        </w:rPr>
        <w:t xml:space="preserve"> </w:t>
      </w:r>
      <w:r w:rsidR="006001E6" w:rsidRPr="00004F13">
        <w:rPr>
          <w:szCs w:val="24"/>
        </w:rPr>
        <w:t>(</w:t>
      </w:r>
      <w:r w:rsidR="00AF5432" w:rsidRPr="00004F13">
        <w:rPr>
          <w:szCs w:val="24"/>
        </w:rPr>
        <w:t>2</w:t>
      </w:r>
      <w:r w:rsidR="006001E6" w:rsidRPr="00004F13">
        <w:rPr>
          <w:szCs w:val="24"/>
        </w:rPr>
        <w:t xml:space="preserve"> </w:t>
      </w:r>
      <w:r w:rsidR="004030F2" w:rsidRPr="00004F13">
        <w:rPr>
          <w:szCs w:val="24"/>
        </w:rPr>
        <w:t xml:space="preserve">różne </w:t>
      </w:r>
      <w:r w:rsidR="006001E6" w:rsidRPr="00004F13">
        <w:rPr>
          <w:szCs w:val="24"/>
        </w:rPr>
        <w:t>projekty</w:t>
      </w:r>
      <w:r w:rsidR="004030F2" w:rsidRPr="00004F13">
        <w:rPr>
          <w:szCs w:val="24"/>
        </w:rPr>
        <w:t xml:space="preserve"> dla 2 </w:t>
      </w:r>
      <w:proofErr w:type="spellStart"/>
      <w:r w:rsidR="004030F2" w:rsidRPr="00004F13">
        <w:rPr>
          <w:szCs w:val="24"/>
        </w:rPr>
        <w:t>roll-upów</w:t>
      </w:r>
      <w:proofErr w:type="spellEnd"/>
      <w:r w:rsidR="006001E6" w:rsidRPr="00004F13">
        <w:rPr>
          <w:szCs w:val="24"/>
        </w:rPr>
        <w:t xml:space="preserve">) </w:t>
      </w:r>
      <w:r w:rsidR="004907B6" w:rsidRPr="00004F13">
        <w:rPr>
          <w:szCs w:val="24"/>
        </w:rPr>
        <w:t>– wymiary</w:t>
      </w:r>
      <w:r w:rsidR="0018517F" w:rsidRPr="00004F13">
        <w:rPr>
          <w:szCs w:val="24"/>
        </w:rPr>
        <w:t xml:space="preserve"> docelowe</w:t>
      </w:r>
      <w:r w:rsidR="004030F2" w:rsidRPr="00004F13">
        <w:rPr>
          <w:szCs w:val="24"/>
        </w:rPr>
        <w:t xml:space="preserve"> </w:t>
      </w:r>
      <w:proofErr w:type="spellStart"/>
      <w:r w:rsidR="004030F2" w:rsidRPr="00004F13">
        <w:rPr>
          <w:szCs w:val="24"/>
        </w:rPr>
        <w:t>roll-upu</w:t>
      </w:r>
      <w:proofErr w:type="spellEnd"/>
      <w:r w:rsidR="004907B6" w:rsidRPr="00004F13">
        <w:rPr>
          <w:szCs w:val="24"/>
        </w:rPr>
        <w:t>: 120 x 200 cm,</w:t>
      </w:r>
    </w:p>
    <w:p w:rsidR="00F15DEA" w:rsidRPr="00004F13" w:rsidRDefault="00F15DEA" w:rsidP="0095607D">
      <w:pPr>
        <w:pStyle w:val="Akapitzlist"/>
        <w:numPr>
          <w:ilvl w:val="0"/>
          <w:numId w:val="27"/>
        </w:numPr>
        <w:spacing w:line="276" w:lineRule="auto"/>
        <w:jc w:val="both"/>
        <w:rPr>
          <w:szCs w:val="24"/>
        </w:rPr>
      </w:pPr>
      <w:proofErr w:type="spellStart"/>
      <w:r w:rsidRPr="00004F13">
        <w:rPr>
          <w:b/>
          <w:szCs w:val="24"/>
        </w:rPr>
        <w:t>b</w:t>
      </w:r>
      <w:r w:rsidR="00AF5432" w:rsidRPr="00004F13">
        <w:rPr>
          <w:b/>
          <w:szCs w:val="24"/>
        </w:rPr>
        <w:t>aner</w:t>
      </w:r>
      <w:r w:rsidRPr="00004F13">
        <w:rPr>
          <w:b/>
          <w:szCs w:val="24"/>
        </w:rPr>
        <w:t>u</w:t>
      </w:r>
      <w:proofErr w:type="spellEnd"/>
      <w:r w:rsidR="00AF5432" w:rsidRPr="00004F13">
        <w:rPr>
          <w:b/>
          <w:szCs w:val="24"/>
        </w:rPr>
        <w:t xml:space="preserve"> </w:t>
      </w:r>
      <w:r w:rsidR="004030F2" w:rsidRPr="00004F13">
        <w:rPr>
          <w:b/>
          <w:szCs w:val="24"/>
        </w:rPr>
        <w:t xml:space="preserve">(grafiki) </w:t>
      </w:r>
      <w:r w:rsidR="00AF5432" w:rsidRPr="00004F13">
        <w:rPr>
          <w:b/>
          <w:szCs w:val="24"/>
        </w:rPr>
        <w:t>na stronę internetową</w:t>
      </w:r>
      <w:r w:rsidRPr="00004F13">
        <w:rPr>
          <w:b/>
          <w:szCs w:val="24"/>
        </w:rPr>
        <w:t>/</w:t>
      </w:r>
      <w:proofErr w:type="spellStart"/>
      <w:r w:rsidRPr="00004F13">
        <w:rPr>
          <w:b/>
          <w:szCs w:val="24"/>
        </w:rPr>
        <w:t>Facebooka</w:t>
      </w:r>
      <w:proofErr w:type="spellEnd"/>
      <w:r w:rsidR="00AF5432" w:rsidRPr="00004F13">
        <w:rPr>
          <w:b/>
          <w:szCs w:val="24"/>
        </w:rPr>
        <w:t xml:space="preserve"> </w:t>
      </w:r>
      <w:r w:rsidR="007E0F13" w:rsidRPr="00004F13">
        <w:rPr>
          <w:szCs w:val="24"/>
        </w:rPr>
        <w:t xml:space="preserve"> - </w:t>
      </w:r>
      <w:r w:rsidRPr="00004F13">
        <w:rPr>
          <w:szCs w:val="24"/>
        </w:rPr>
        <w:t xml:space="preserve">przygotowanie grafiki </w:t>
      </w:r>
      <w:proofErr w:type="spellStart"/>
      <w:r w:rsidRPr="00004F13">
        <w:rPr>
          <w:szCs w:val="24"/>
        </w:rPr>
        <w:t>baneru</w:t>
      </w:r>
      <w:proofErr w:type="spellEnd"/>
      <w:r w:rsidRPr="00004F13">
        <w:rPr>
          <w:szCs w:val="24"/>
        </w:rPr>
        <w:t xml:space="preserve"> w 2 formatach:</w:t>
      </w:r>
    </w:p>
    <w:p w:rsidR="004030F2" w:rsidRPr="00004F13" w:rsidRDefault="00F15DEA" w:rsidP="0095607D">
      <w:pPr>
        <w:pStyle w:val="Akapitzlist"/>
        <w:spacing w:line="276" w:lineRule="auto"/>
        <w:ind w:left="644"/>
        <w:jc w:val="both"/>
        <w:rPr>
          <w:szCs w:val="24"/>
        </w:rPr>
      </w:pPr>
      <w:r w:rsidRPr="00004F13">
        <w:rPr>
          <w:szCs w:val="24"/>
        </w:rPr>
        <w:t>- formacie analogicznym</w:t>
      </w:r>
      <w:r w:rsidR="007E0F13" w:rsidRPr="00004F13">
        <w:rPr>
          <w:szCs w:val="24"/>
        </w:rPr>
        <w:t xml:space="preserve"> do </w:t>
      </w:r>
      <w:proofErr w:type="spellStart"/>
      <w:r w:rsidR="007E0F13" w:rsidRPr="00004F13">
        <w:rPr>
          <w:szCs w:val="24"/>
        </w:rPr>
        <w:t>banerów</w:t>
      </w:r>
      <w:proofErr w:type="spellEnd"/>
      <w:r w:rsidR="007E0F13" w:rsidRPr="00004F13">
        <w:rPr>
          <w:szCs w:val="24"/>
        </w:rPr>
        <w:t xml:space="preserve"> z poprzednich kampanii</w:t>
      </w:r>
      <w:r w:rsidR="004907B6" w:rsidRPr="00004F13">
        <w:rPr>
          <w:szCs w:val="24"/>
        </w:rPr>
        <w:t xml:space="preserve"> prowadzonych przez Szpital</w:t>
      </w:r>
      <w:r w:rsidR="007E0F13" w:rsidRPr="00004F13">
        <w:rPr>
          <w:szCs w:val="24"/>
        </w:rPr>
        <w:t xml:space="preserve">, np. </w:t>
      </w:r>
      <w:proofErr w:type="spellStart"/>
      <w:r w:rsidR="004907B6" w:rsidRPr="00004F13">
        <w:rPr>
          <w:szCs w:val="24"/>
        </w:rPr>
        <w:t>baneru</w:t>
      </w:r>
      <w:proofErr w:type="spellEnd"/>
      <w:r w:rsidR="004907B6" w:rsidRPr="00004F13">
        <w:rPr>
          <w:szCs w:val="24"/>
        </w:rPr>
        <w:t xml:space="preserve"> z p. Kingą Preis z </w:t>
      </w:r>
      <w:r w:rsidR="007E0F13" w:rsidRPr="00004F13">
        <w:rPr>
          <w:szCs w:val="24"/>
        </w:rPr>
        <w:t xml:space="preserve">kampanii Serce Kobiety </w:t>
      </w:r>
      <w:hyperlink r:id="rId10" w:history="1">
        <w:r w:rsidR="004907B6" w:rsidRPr="00004F13">
          <w:rPr>
            <w:rStyle w:val="Hipercze"/>
            <w:szCs w:val="24"/>
          </w:rPr>
          <w:t>https://www.szpital-marciniak.wroclaw.pl/sercekobiety/</w:t>
        </w:r>
      </w:hyperlink>
      <w:r w:rsidR="004030F2" w:rsidRPr="00004F13">
        <w:rPr>
          <w:szCs w:val="24"/>
        </w:rPr>
        <w:t>,</w:t>
      </w:r>
    </w:p>
    <w:p w:rsidR="004030F2" w:rsidRPr="00004F13" w:rsidRDefault="004030F2" w:rsidP="0095607D">
      <w:pPr>
        <w:pStyle w:val="Akapitzlist"/>
        <w:spacing w:line="276" w:lineRule="auto"/>
        <w:ind w:left="644"/>
        <w:jc w:val="both"/>
        <w:rPr>
          <w:szCs w:val="24"/>
        </w:rPr>
      </w:pPr>
      <w:r w:rsidRPr="00004F13">
        <w:rPr>
          <w:szCs w:val="24"/>
        </w:rPr>
        <w:t xml:space="preserve">- </w:t>
      </w:r>
      <w:r w:rsidR="00F15DEA" w:rsidRPr="00004F13">
        <w:rPr>
          <w:szCs w:val="24"/>
        </w:rPr>
        <w:t xml:space="preserve">formacie umożliwiającym zamieszczenie </w:t>
      </w:r>
      <w:proofErr w:type="spellStart"/>
      <w:r w:rsidR="00F15DEA" w:rsidRPr="00004F13">
        <w:rPr>
          <w:szCs w:val="24"/>
        </w:rPr>
        <w:t>baneru</w:t>
      </w:r>
      <w:proofErr w:type="spellEnd"/>
      <w:r w:rsidR="00F15DEA" w:rsidRPr="00004F13">
        <w:rPr>
          <w:szCs w:val="24"/>
        </w:rPr>
        <w:t xml:space="preserve"> jako tzw. „zdjęcia w tle” na portalu </w:t>
      </w:r>
      <w:proofErr w:type="spellStart"/>
      <w:r w:rsidR="00F15DEA" w:rsidRPr="00004F13">
        <w:rPr>
          <w:szCs w:val="24"/>
        </w:rPr>
        <w:t>Facebook</w:t>
      </w:r>
      <w:proofErr w:type="spellEnd"/>
      <w:r w:rsidR="00F15DEA" w:rsidRPr="00004F13">
        <w:rPr>
          <w:szCs w:val="24"/>
        </w:rPr>
        <w:t>.</w:t>
      </w:r>
      <w:r w:rsidRPr="00004F13">
        <w:rPr>
          <w:szCs w:val="24"/>
        </w:rPr>
        <w:t xml:space="preserve"> </w:t>
      </w:r>
    </w:p>
    <w:p w:rsidR="004030F2" w:rsidRPr="00004F13" w:rsidRDefault="004030F2" w:rsidP="0095607D">
      <w:pPr>
        <w:spacing w:line="276" w:lineRule="auto"/>
        <w:ind w:firstLine="644"/>
        <w:jc w:val="both"/>
        <w:rPr>
          <w:szCs w:val="24"/>
        </w:rPr>
      </w:pPr>
      <w:r w:rsidRPr="00004F13">
        <w:rPr>
          <w:szCs w:val="24"/>
        </w:rPr>
        <w:lastRenderedPageBreak/>
        <w:t>Dodatkowo Zamawiający wymaga z</w:t>
      </w:r>
      <w:r w:rsidR="001D15E5" w:rsidRPr="00004F13">
        <w:rPr>
          <w:szCs w:val="24"/>
        </w:rPr>
        <w:t>aproponowani</w:t>
      </w:r>
      <w:r w:rsidRPr="00004F13">
        <w:rPr>
          <w:szCs w:val="24"/>
        </w:rPr>
        <w:t>a</w:t>
      </w:r>
      <w:r w:rsidR="001D15E5" w:rsidRPr="00004F13">
        <w:rPr>
          <w:szCs w:val="24"/>
        </w:rPr>
        <w:t xml:space="preserve"> </w:t>
      </w:r>
      <w:r w:rsidR="00CB4BB4" w:rsidRPr="00004F13">
        <w:rPr>
          <w:szCs w:val="24"/>
        </w:rPr>
        <w:t xml:space="preserve">elementu graficznego </w:t>
      </w:r>
      <w:r w:rsidR="0045444D" w:rsidRPr="00004F13">
        <w:rPr>
          <w:szCs w:val="24"/>
        </w:rPr>
        <w:br/>
      </w:r>
      <w:r w:rsidR="00CB4BB4" w:rsidRPr="00004F13">
        <w:rPr>
          <w:szCs w:val="24"/>
        </w:rPr>
        <w:t xml:space="preserve">na </w:t>
      </w:r>
      <w:proofErr w:type="spellStart"/>
      <w:r w:rsidR="00CB4BB4" w:rsidRPr="00004F13">
        <w:rPr>
          <w:szCs w:val="24"/>
        </w:rPr>
        <w:t>podstrony</w:t>
      </w:r>
      <w:proofErr w:type="spellEnd"/>
      <w:r w:rsidR="00CB4BB4" w:rsidRPr="00004F13">
        <w:rPr>
          <w:szCs w:val="24"/>
        </w:rPr>
        <w:t xml:space="preserve"> Kampanii (elementem tym może być logotyp Kampanii lub inny znak graficzny </w:t>
      </w:r>
      <w:r w:rsidR="0018517F" w:rsidRPr="00004F13">
        <w:rPr>
          <w:szCs w:val="24"/>
        </w:rPr>
        <w:t xml:space="preserve">zgodny z </w:t>
      </w:r>
      <w:r w:rsidRPr="00004F13">
        <w:rPr>
          <w:szCs w:val="24"/>
        </w:rPr>
        <w:t xml:space="preserve">opracowanym przez Wykonawcę </w:t>
      </w:r>
      <w:proofErr w:type="spellStart"/>
      <w:r w:rsidR="0018517F" w:rsidRPr="00004F13">
        <w:rPr>
          <w:szCs w:val="24"/>
        </w:rPr>
        <w:t>Key</w:t>
      </w:r>
      <w:proofErr w:type="spellEnd"/>
      <w:r w:rsidR="0018517F" w:rsidRPr="00004F13">
        <w:rPr>
          <w:szCs w:val="24"/>
        </w:rPr>
        <w:t xml:space="preserve"> Visual). </w:t>
      </w:r>
    </w:p>
    <w:p w:rsidR="00CB4BB4" w:rsidRPr="00004F13" w:rsidRDefault="0018517F" w:rsidP="0095607D">
      <w:pPr>
        <w:spacing w:line="276" w:lineRule="auto"/>
        <w:ind w:firstLine="644"/>
        <w:jc w:val="both"/>
        <w:rPr>
          <w:szCs w:val="24"/>
        </w:rPr>
      </w:pPr>
      <w:proofErr w:type="spellStart"/>
      <w:r w:rsidRPr="00004F13">
        <w:rPr>
          <w:szCs w:val="24"/>
        </w:rPr>
        <w:t>Baner</w:t>
      </w:r>
      <w:proofErr w:type="spellEnd"/>
      <w:r w:rsidRPr="00004F13">
        <w:rPr>
          <w:szCs w:val="24"/>
        </w:rPr>
        <w:t xml:space="preserve"> </w:t>
      </w:r>
      <w:r w:rsidR="004030F2" w:rsidRPr="00004F13">
        <w:rPr>
          <w:szCs w:val="24"/>
        </w:rPr>
        <w:t xml:space="preserve">na stronę internetową i element graficzny powinny być w formatach umożliwiających zamieszczenie ich na stronie Zamawiającego. Zamawiający korzysta </w:t>
      </w:r>
      <w:r w:rsidR="00B100E8" w:rsidRPr="00004F13">
        <w:rPr>
          <w:szCs w:val="24"/>
        </w:rPr>
        <w:br/>
      </w:r>
      <w:r w:rsidR="004030F2" w:rsidRPr="00004F13">
        <w:rPr>
          <w:szCs w:val="24"/>
        </w:rPr>
        <w:t xml:space="preserve">z </w:t>
      </w:r>
      <w:r w:rsidR="00CB4BB4" w:rsidRPr="00004F13">
        <w:rPr>
          <w:szCs w:val="24"/>
        </w:rPr>
        <w:t>szablonu strony opracowan</w:t>
      </w:r>
      <w:r w:rsidR="004030F2" w:rsidRPr="00004F13">
        <w:rPr>
          <w:szCs w:val="24"/>
        </w:rPr>
        <w:t>ego</w:t>
      </w:r>
      <w:r w:rsidR="00CB4BB4" w:rsidRPr="00004F13">
        <w:rPr>
          <w:szCs w:val="24"/>
        </w:rPr>
        <w:t xml:space="preserve"> przez Fundację </w:t>
      </w:r>
      <w:r w:rsidR="004030F2" w:rsidRPr="00004F13">
        <w:rPr>
          <w:szCs w:val="24"/>
        </w:rPr>
        <w:t>Widzialni.</w:t>
      </w:r>
      <w:r w:rsidR="00B100E8" w:rsidRPr="00004F13">
        <w:rPr>
          <w:szCs w:val="24"/>
        </w:rPr>
        <w:t xml:space="preserve"> Link do strony internetowej Zamawiającego: </w:t>
      </w:r>
      <w:hyperlink r:id="rId11" w:history="1">
        <w:r w:rsidR="00B100E8" w:rsidRPr="00004F13">
          <w:rPr>
            <w:rStyle w:val="Hipercze"/>
            <w:szCs w:val="24"/>
          </w:rPr>
          <w:t>https://www.szpital-marciniak.wroclaw.pl/</w:t>
        </w:r>
      </w:hyperlink>
      <w:r w:rsidR="00B100E8" w:rsidRPr="00004F13">
        <w:rPr>
          <w:szCs w:val="24"/>
        </w:rPr>
        <w:t xml:space="preserve"> </w:t>
      </w:r>
    </w:p>
    <w:p w:rsidR="005A222E" w:rsidRPr="00004F13" w:rsidRDefault="005A222E" w:rsidP="0095607D">
      <w:pPr>
        <w:spacing w:line="276" w:lineRule="auto"/>
        <w:ind w:firstLine="644"/>
        <w:jc w:val="both"/>
        <w:rPr>
          <w:szCs w:val="24"/>
        </w:rPr>
      </w:pPr>
      <w:r w:rsidRPr="00004F13">
        <w:rPr>
          <w:szCs w:val="24"/>
        </w:rPr>
        <w:t xml:space="preserve">Ostateczne projekty </w:t>
      </w:r>
      <w:r w:rsidR="004030F2" w:rsidRPr="00004F13">
        <w:rPr>
          <w:szCs w:val="24"/>
        </w:rPr>
        <w:t xml:space="preserve">graficzne </w:t>
      </w:r>
      <w:r w:rsidRPr="00004F13">
        <w:rPr>
          <w:szCs w:val="24"/>
        </w:rPr>
        <w:t>powinny zostać dostarczone Zamawiającemu w formacie umożliwiającym wydruk</w:t>
      </w:r>
      <w:r w:rsidR="004030F2" w:rsidRPr="00004F13">
        <w:rPr>
          <w:szCs w:val="24"/>
        </w:rPr>
        <w:t>/publikację</w:t>
      </w:r>
      <w:r w:rsidRPr="00004F13">
        <w:rPr>
          <w:szCs w:val="24"/>
        </w:rPr>
        <w:t xml:space="preserve"> (tj. uwzględniać zalecane przez drukarnie spady drukarskie oraz posiadać rozdzielczość umożliwiającą wydruk w określonym formacie).</w:t>
      </w:r>
    </w:p>
    <w:p w:rsidR="00B26600" w:rsidRPr="00004F13" w:rsidRDefault="00B26600" w:rsidP="0095607D">
      <w:pPr>
        <w:spacing w:line="276" w:lineRule="auto"/>
        <w:ind w:firstLine="644"/>
        <w:jc w:val="both"/>
        <w:rPr>
          <w:szCs w:val="24"/>
        </w:rPr>
      </w:pPr>
      <w:r w:rsidRPr="00004F13">
        <w:rPr>
          <w:szCs w:val="24"/>
        </w:rPr>
        <w:t>Wykonawca stworzy teksty</w:t>
      </w:r>
      <w:r w:rsidR="00137537" w:rsidRPr="00004F13">
        <w:rPr>
          <w:szCs w:val="24"/>
        </w:rPr>
        <w:t xml:space="preserve"> na ulotki, plakaty, </w:t>
      </w:r>
      <w:proofErr w:type="spellStart"/>
      <w:r w:rsidR="00137537" w:rsidRPr="00004F13">
        <w:rPr>
          <w:szCs w:val="24"/>
        </w:rPr>
        <w:t>roll-upów</w:t>
      </w:r>
      <w:proofErr w:type="spellEnd"/>
      <w:r w:rsidRPr="00004F13">
        <w:rPr>
          <w:szCs w:val="24"/>
        </w:rPr>
        <w:t xml:space="preserve"> na bazie informacji przekazanych od Zamawiającego. Teksty będą podlegać akceptacji Zamawiającego. </w:t>
      </w:r>
      <w:r w:rsidR="005C4CF0" w:rsidRPr="00004F13">
        <w:rPr>
          <w:szCs w:val="24"/>
        </w:rPr>
        <w:br/>
      </w:r>
      <w:r w:rsidRPr="00004F13">
        <w:rPr>
          <w:szCs w:val="24"/>
        </w:rPr>
        <w:t xml:space="preserve">Na materiałach powinny się znaleźć informacje, które zostaną wskazane Wykonawcy przez Zamawiającego, w tym: adres strony Szpitala, wskazane </w:t>
      </w:r>
      <w:r w:rsidR="00137537" w:rsidRPr="00004F13">
        <w:rPr>
          <w:szCs w:val="24"/>
        </w:rPr>
        <w:t xml:space="preserve">przez Zamawiającego </w:t>
      </w:r>
      <w:r w:rsidRPr="00004F13">
        <w:rPr>
          <w:szCs w:val="24"/>
        </w:rPr>
        <w:t xml:space="preserve">logotypy oraz informacja o dofinansowaniu. </w:t>
      </w:r>
    </w:p>
    <w:p w:rsidR="00B26600" w:rsidRPr="00004F13" w:rsidRDefault="00B26600" w:rsidP="0095607D">
      <w:pPr>
        <w:spacing w:line="276" w:lineRule="auto"/>
        <w:jc w:val="both"/>
        <w:rPr>
          <w:szCs w:val="24"/>
        </w:rPr>
      </w:pPr>
    </w:p>
    <w:p w:rsidR="00561660" w:rsidRPr="00004F13" w:rsidRDefault="00561660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Zadanie nr 3 Wykonanie </w:t>
      </w:r>
      <w:r w:rsidR="003D1996" w:rsidRPr="00004F13">
        <w:rPr>
          <w:b/>
          <w:szCs w:val="24"/>
        </w:rPr>
        <w:t>i dostarczenie materiałów informacyjno-promocyjnych</w:t>
      </w:r>
    </w:p>
    <w:p w:rsidR="007D4870" w:rsidRDefault="007D4870" w:rsidP="0095607D">
      <w:pPr>
        <w:spacing w:line="276" w:lineRule="auto"/>
        <w:jc w:val="both"/>
        <w:rPr>
          <w:szCs w:val="24"/>
        </w:rPr>
      </w:pPr>
    </w:p>
    <w:p w:rsidR="00A327FF" w:rsidRPr="00004F13" w:rsidRDefault="00A327FF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Zamawiający wymaga wykonania i dostarczenia do swojej siedziby następujących materiałów:</w:t>
      </w:r>
    </w:p>
    <w:p w:rsidR="0045444D" w:rsidRPr="00004F13" w:rsidRDefault="0045444D" w:rsidP="00552BEA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szCs w:val="24"/>
        </w:rPr>
      </w:pPr>
      <w:r w:rsidRPr="00004F13">
        <w:rPr>
          <w:b/>
          <w:szCs w:val="24"/>
        </w:rPr>
        <w:t xml:space="preserve">40 000 ulotek A5 na podstawie przygotowanych przez Wykonawcę w zadaniu </w:t>
      </w:r>
      <w:r w:rsidR="00FF5D04" w:rsidRPr="00004F13">
        <w:rPr>
          <w:b/>
          <w:szCs w:val="24"/>
        </w:rPr>
        <w:t xml:space="preserve">nr </w:t>
      </w:r>
      <w:r w:rsidRPr="00004F13">
        <w:rPr>
          <w:b/>
          <w:szCs w:val="24"/>
        </w:rPr>
        <w:t>2 projektów graficznych</w:t>
      </w:r>
      <w:r w:rsidRPr="00004F13">
        <w:rPr>
          <w:szCs w:val="24"/>
        </w:rPr>
        <w:t xml:space="preserve"> (po 20</w:t>
      </w:r>
      <w:r w:rsidR="00D67E7F" w:rsidRPr="00004F13">
        <w:rPr>
          <w:szCs w:val="24"/>
        </w:rPr>
        <w:t> 000 sztuk każdego z 2 rodzajów ulotki</w:t>
      </w:r>
      <w:r w:rsidRPr="00004F13">
        <w:rPr>
          <w:szCs w:val="24"/>
        </w:rPr>
        <w:t>)</w:t>
      </w:r>
    </w:p>
    <w:p w:rsidR="002128F9" w:rsidRPr="00004F13" w:rsidRDefault="00561660" w:rsidP="00552BEA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szCs w:val="24"/>
        </w:rPr>
      </w:pPr>
      <w:r w:rsidRPr="00004F13">
        <w:rPr>
          <w:b/>
          <w:szCs w:val="24"/>
        </w:rPr>
        <w:t>100 plakatów</w:t>
      </w:r>
      <w:r w:rsidR="002128F9" w:rsidRPr="00004F13">
        <w:rPr>
          <w:b/>
          <w:szCs w:val="24"/>
        </w:rPr>
        <w:t xml:space="preserve"> na podstawie przygotowanych przez Wykonawcę w zadaniu </w:t>
      </w:r>
      <w:r w:rsidR="00FF5D04" w:rsidRPr="00004F13">
        <w:rPr>
          <w:b/>
          <w:szCs w:val="24"/>
        </w:rPr>
        <w:t xml:space="preserve">nr </w:t>
      </w:r>
      <w:r w:rsidR="002128F9" w:rsidRPr="00004F13">
        <w:rPr>
          <w:b/>
          <w:szCs w:val="24"/>
        </w:rPr>
        <w:t>2 projektów graficznych</w:t>
      </w:r>
      <w:r w:rsidRPr="00004F13">
        <w:rPr>
          <w:szCs w:val="24"/>
        </w:rPr>
        <w:t xml:space="preserve"> – format A</w:t>
      </w:r>
      <w:r w:rsidR="0045444D" w:rsidRPr="00004F13">
        <w:rPr>
          <w:szCs w:val="24"/>
        </w:rPr>
        <w:t>3</w:t>
      </w:r>
      <w:r w:rsidRPr="00004F13">
        <w:rPr>
          <w:szCs w:val="24"/>
        </w:rPr>
        <w:t xml:space="preserve"> </w:t>
      </w:r>
      <w:r w:rsidR="0045444D" w:rsidRPr="00004F13">
        <w:rPr>
          <w:szCs w:val="24"/>
        </w:rPr>
        <w:t>(</w:t>
      </w:r>
      <w:r w:rsidR="0045444D" w:rsidRPr="00004F13">
        <w:rPr>
          <w:color w:val="1F1F1F"/>
          <w:szCs w:val="24"/>
          <w:shd w:val="clear" w:color="auto" w:fill="FFFFFF"/>
        </w:rPr>
        <w:t>297 x 420 mm),</w:t>
      </w:r>
      <w:r w:rsidR="0045444D" w:rsidRPr="00004F13">
        <w:rPr>
          <w:szCs w:val="24"/>
        </w:rPr>
        <w:t xml:space="preserve"> </w:t>
      </w:r>
      <w:r w:rsidRPr="00004F13">
        <w:rPr>
          <w:szCs w:val="24"/>
        </w:rPr>
        <w:t>rodzaj papieru: kreda połysk, gramatura 130 g bądź wyższa,</w:t>
      </w:r>
    </w:p>
    <w:p w:rsidR="009A36E6" w:rsidRPr="00004F13" w:rsidRDefault="00561660" w:rsidP="00552BEA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szCs w:val="24"/>
        </w:rPr>
      </w:pPr>
      <w:r w:rsidRPr="00004F13">
        <w:rPr>
          <w:b/>
          <w:szCs w:val="24"/>
        </w:rPr>
        <w:t xml:space="preserve">2 </w:t>
      </w:r>
      <w:proofErr w:type="spellStart"/>
      <w:r w:rsidRPr="00004F13">
        <w:rPr>
          <w:b/>
          <w:szCs w:val="24"/>
        </w:rPr>
        <w:t>roll-upów</w:t>
      </w:r>
      <w:proofErr w:type="spellEnd"/>
      <w:r w:rsidR="00FF5D04" w:rsidRPr="00004F13">
        <w:rPr>
          <w:b/>
          <w:szCs w:val="24"/>
        </w:rPr>
        <w:t xml:space="preserve"> na podstawie przygotowanych przez Wykonawcę w zadaniu nr 2 projektów graficznych</w:t>
      </w:r>
      <w:r w:rsidR="002128F9" w:rsidRPr="00004F13">
        <w:rPr>
          <w:b/>
          <w:szCs w:val="24"/>
        </w:rPr>
        <w:t>,</w:t>
      </w:r>
      <w:r w:rsidRPr="00004F13">
        <w:rPr>
          <w:szCs w:val="24"/>
        </w:rPr>
        <w:t xml:space="preserve"> wymiary: 1</w:t>
      </w:r>
      <w:r w:rsidR="0045444D" w:rsidRPr="00004F13">
        <w:rPr>
          <w:szCs w:val="24"/>
        </w:rPr>
        <w:t>20</w:t>
      </w:r>
      <w:r w:rsidRPr="00004F13">
        <w:rPr>
          <w:szCs w:val="24"/>
        </w:rPr>
        <w:t xml:space="preserve"> x 200 cm, konstrukcja kasety wykonana </w:t>
      </w:r>
      <w:r w:rsidR="001E4647" w:rsidRPr="00004F13">
        <w:rPr>
          <w:szCs w:val="24"/>
        </w:rPr>
        <w:br/>
      </w:r>
      <w:r w:rsidRPr="00004F13">
        <w:rPr>
          <w:szCs w:val="24"/>
        </w:rPr>
        <w:t xml:space="preserve">z aluminium,  dwie rozkładane nogi, pokrowiec, materiał </w:t>
      </w:r>
      <w:proofErr w:type="spellStart"/>
      <w:r w:rsidRPr="00004F13">
        <w:rPr>
          <w:szCs w:val="24"/>
        </w:rPr>
        <w:t>rollupu</w:t>
      </w:r>
      <w:proofErr w:type="spellEnd"/>
      <w:r w:rsidRPr="00004F13">
        <w:rPr>
          <w:szCs w:val="24"/>
        </w:rPr>
        <w:t xml:space="preserve"> – </w:t>
      </w:r>
      <w:proofErr w:type="spellStart"/>
      <w:r w:rsidRPr="00004F13">
        <w:rPr>
          <w:szCs w:val="24"/>
        </w:rPr>
        <w:t>blackout</w:t>
      </w:r>
      <w:proofErr w:type="spellEnd"/>
      <w:r w:rsidRPr="00004F13">
        <w:rPr>
          <w:szCs w:val="24"/>
        </w:rPr>
        <w:t xml:space="preserve"> </w:t>
      </w:r>
      <w:r w:rsidR="001E4647" w:rsidRPr="00004F13">
        <w:rPr>
          <w:szCs w:val="24"/>
        </w:rPr>
        <w:br/>
      </w:r>
      <w:r w:rsidRPr="00004F13">
        <w:rPr>
          <w:szCs w:val="24"/>
        </w:rPr>
        <w:t>o gramaturze co najmniej 220g/m2, jak</w:t>
      </w:r>
      <w:r w:rsidR="00FF5D04" w:rsidRPr="00004F13">
        <w:rPr>
          <w:szCs w:val="24"/>
        </w:rPr>
        <w:t>ość wydruku co najmniej 150 DPI,</w:t>
      </w:r>
    </w:p>
    <w:p w:rsidR="00561660" w:rsidRPr="00004F13" w:rsidRDefault="00FF5D04" w:rsidP="00552BEA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szCs w:val="24"/>
        </w:rPr>
      </w:pPr>
      <w:proofErr w:type="spellStart"/>
      <w:r w:rsidRPr="00004F13">
        <w:rPr>
          <w:b/>
          <w:szCs w:val="24"/>
        </w:rPr>
        <w:t>windera</w:t>
      </w:r>
      <w:proofErr w:type="spellEnd"/>
      <w:r w:rsidRPr="00004F13">
        <w:rPr>
          <w:b/>
          <w:szCs w:val="24"/>
        </w:rPr>
        <w:t xml:space="preserve"> z logotypem Szpitala im. Marciniaka </w:t>
      </w:r>
      <w:r w:rsidRPr="00004F13">
        <w:rPr>
          <w:szCs w:val="24"/>
        </w:rPr>
        <w:t xml:space="preserve">– </w:t>
      </w:r>
      <w:proofErr w:type="spellStart"/>
      <w:r w:rsidR="003E553F" w:rsidRPr="00004F13">
        <w:rPr>
          <w:szCs w:val="24"/>
        </w:rPr>
        <w:t>winder</w:t>
      </w:r>
      <w:proofErr w:type="spellEnd"/>
      <w:r w:rsidR="003E553F" w:rsidRPr="00004F13">
        <w:rPr>
          <w:szCs w:val="24"/>
        </w:rPr>
        <w:t xml:space="preserve"> typu skrzydło</w:t>
      </w:r>
      <w:r w:rsidR="001861E8" w:rsidRPr="00004F13">
        <w:rPr>
          <w:szCs w:val="24"/>
        </w:rPr>
        <w:t>,</w:t>
      </w:r>
      <w:r w:rsidR="003E553F" w:rsidRPr="00004F13">
        <w:rPr>
          <w:szCs w:val="24"/>
        </w:rPr>
        <w:t xml:space="preserve"> </w:t>
      </w:r>
      <w:r w:rsidR="009D29EF" w:rsidRPr="00004F13">
        <w:rPr>
          <w:szCs w:val="24"/>
        </w:rPr>
        <w:br/>
      </w:r>
      <w:r w:rsidR="003E553F" w:rsidRPr="00004F13">
        <w:rPr>
          <w:szCs w:val="24"/>
        </w:rPr>
        <w:t>o wymiarach 60-</w:t>
      </w:r>
      <w:r w:rsidR="00F73A2E" w:rsidRPr="00004F13">
        <w:rPr>
          <w:szCs w:val="24"/>
        </w:rPr>
        <w:t>80</w:t>
      </w:r>
      <w:r w:rsidR="001861E8" w:rsidRPr="00004F13">
        <w:rPr>
          <w:szCs w:val="24"/>
        </w:rPr>
        <w:t xml:space="preserve"> (szerokość </w:t>
      </w:r>
      <w:proofErr w:type="spellStart"/>
      <w:r w:rsidR="001861E8" w:rsidRPr="00004F13">
        <w:rPr>
          <w:szCs w:val="24"/>
        </w:rPr>
        <w:t>windera</w:t>
      </w:r>
      <w:proofErr w:type="spellEnd"/>
      <w:r w:rsidR="001861E8" w:rsidRPr="00004F13">
        <w:rPr>
          <w:szCs w:val="24"/>
        </w:rPr>
        <w:t>)</w:t>
      </w:r>
      <w:r w:rsidR="003E553F" w:rsidRPr="00004F13">
        <w:rPr>
          <w:szCs w:val="24"/>
        </w:rPr>
        <w:t xml:space="preserve"> x 200-2</w:t>
      </w:r>
      <w:r w:rsidR="00F73A2E" w:rsidRPr="00004F13">
        <w:rPr>
          <w:szCs w:val="24"/>
        </w:rPr>
        <w:t>50</w:t>
      </w:r>
      <w:r w:rsidR="003E553F" w:rsidRPr="00004F13">
        <w:rPr>
          <w:szCs w:val="24"/>
        </w:rPr>
        <w:t xml:space="preserve"> cm</w:t>
      </w:r>
      <w:r w:rsidR="001861E8" w:rsidRPr="00004F13">
        <w:rPr>
          <w:szCs w:val="24"/>
        </w:rPr>
        <w:t xml:space="preserve"> (długość masztu)</w:t>
      </w:r>
      <w:r w:rsidR="003E553F" w:rsidRPr="00004F13">
        <w:rPr>
          <w:szCs w:val="24"/>
        </w:rPr>
        <w:t xml:space="preserve">, </w:t>
      </w:r>
      <w:r w:rsidR="000875B5" w:rsidRPr="00004F13">
        <w:rPr>
          <w:szCs w:val="24"/>
        </w:rPr>
        <w:t xml:space="preserve">maszt </w:t>
      </w:r>
      <w:r w:rsidR="00B46B45" w:rsidRPr="00004F13">
        <w:rPr>
          <w:szCs w:val="24"/>
        </w:rPr>
        <w:t>składany</w:t>
      </w:r>
      <w:r w:rsidR="00F73A2E" w:rsidRPr="00004F13">
        <w:rPr>
          <w:szCs w:val="24"/>
        </w:rPr>
        <w:t>,</w:t>
      </w:r>
      <w:r w:rsidR="003E553F" w:rsidRPr="00004F13">
        <w:rPr>
          <w:szCs w:val="24"/>
        </w:rPr>
        <w:t xml:space="preserve"> stalowa bądź betonowa podstawa z rotatorem, masa podstawy: c</w:t>
      </w:r>
      <w:r w:rsidR="009D29EF" w:rsidRPr="00004F13">
        <w:rPr>
          <w:szCs w:val="24"/>
        </w:rPr>
        <w:t xml:space="preserve">o najmniej </w:t>
      </w:r>
      <w:r w:rsidR="00B219E6" w:rsidRPr="00004F13">
        <w:rPr>
          <w:szCs w:val="24"/>
        </w:rPr>
        <w:br/>
        <w:t>4 kg,</w:t>
      </w:r>
      <w:r w:rsidR="009D29EF" w:rsidRPr="00004F13">
        <w:rPr>
          <w:szCs w:val="24"/>
        </w:rPr>
        <w:t xml:space="preserve"> </w:t>
      </w:r>
      <w:r w:rsidR="00B46B45" w:rsidRPr="00004F13">
        <w:rPr>
          <w:szCs w:val="24"/>
        </w:rPr>
        <w:t xml:space="preserve">flaga wykonana z grubej dzianiny flagowej 100% poliester o gramaturze </w:t>
      </w:r>
      <w:r w:rsidR="00466E9B" w:rsidRPr="00004F13">
        <w:rPr>
          <w:szCs w:val="24"/>
        </w:rPr>
        <w:br/>
      </w:r>
      <w:r w:rsidR="00B46B45" w:rsidRPr="00004F13">
        <w:rPr>
          <w:szCs w:val="24"/>
        </w:rPr>
        <w:t xml:space="preserve">co najmniej 120g/m2, szybkoschnącej, odpornej na warunki atmosferyczne, nadruk </w:t>
      </w:r>
      <w:r w:rsidR="00B219E6" w:rsidRPr="00004F13">
        <w:rPr>
          <w:szCs w:val="24"/>
        </w:rPr>
        <w:br/>
      </w:r>
      <w:r w:rsidR="00B46B45" w:rsidRPr="00004F13">
        <w:rPr>
          <w:szCs w:val="24"/>
        </w:rPr>
        <w:t>w pełnej gamie kolorystycznej CMYK, nadruk widoczny z obu stron flagi</w:t>
      </w:r>
      <w:r w:rsidR="00054D15" w:rsidRPr="00004F13">
        <w:rPr>
          <w:szCs w:val="24"/>
        </w:rPr>
        <w:t>.</w:t>
      </w:r>
      <w:r w:rsidR="00B46B45" w:rsidRPr="00004F13">
        <w:rPr>
          <w:szCs w:val="24"/>
        </w:rPr>
        <w:t xml:space="preserve"> </w:t>
      </w:r>
      <w:r w:rsidR="001861E8" w:rsidRPr="00004F13">
        <w:rPr>
          <w:szCs w:val="24"/>
        </w:rPr>
        <w:t>L</w:t>
      </w:r>
      <w:r w:rsidR="00D67E7F" w:rsidRPr="00004F13">
        <w:rPr>
          <w:szCs w:val="24"/>
        </w:rPr>
        <w:t xml:space="preserve">ogotyp </w:t>
      </w:r>
      <w:r w:rsidR="00B219E6" w:rsidRPr="00004F13">
        <w:rPr>
          <w:szCs w:val="24"/>
        </w:rPr>
        <w:t xml:space="preserve">Szpitala Marciniaka </w:t>
      </w:r>
      <w:r w:rsidRPr="00004F13">
        <w:rPr>
          <w:szCs w:val="24"/>
        </w:rPr>
        <w:t>zostanie dostarczony przez Zamawiająceg</w:t>
      </w:r>
      <w:r w:rsidR="00D67E7F" w:rsidRPr="00004F13">
        <w:rPr>
          <w:szCs w:val="24"/>
        </w:rPr>
        <w:t>o</w:t>
      </w:r>
      <w:r w:rsidRPr="00004F13">
        <w:rPr>
          <w:szCs w:val="24"/>
        </w:rPr>
        <w:t xml:space="preserve">, przygotowanie </w:t>
      </w:r>
      <w:r w:rsidR="00B219E6" w:rsidRPr="00004F13">
        <w:rPr>
          <w:szCs w:val="24"/>
        </w:rPr>
        <w:t xml:space="preserve">na podstawie pliku dostarczonego przez Zamawiającego </w:t>
      </w:r>
      <w:r w:rsidR="005C6868" w:rsidRPr="00004F13">
        <w:rPr>
          <w:szCs w:val="24"/>
        </w:rPr>
        <w:t xml:space="preserve">docelowego </w:t>
      </w:r>
      <w:r w:rsidR="00D67E7F" w:rsidRPr="00004F13">
        <w:rPr>
          <w:szCs w:val="24"/>
        </w:rPr>
        <w:t xml:space="preserve">pliku z </w:t>
      </w:r>
      <w:r w:rsidR="001E4647" w:rsidRPr="00004F13">
        <w:rPr>
          <w:szCs w:val="24"/>
        </w:rPr>
        <w:t>logotyp</w:t>
      </w:r>
      <w:r w:rsidR="00D67E7F" w:rsidRPr="00004F13">
        <w:rPr>
          <w:szCs w:val="24"/>
        </w:rPr>
        <w:t xml:space="preserve">em </w:t>
      </w:r>
      <w:r w:rsidR="00585E8D">
        <w:rPr>
          <w:szCs w:val="24"/>
        </w:rPr>
        <w:br/>
      </w:r>
      <w:r w:rsidR="004C4AA9" w:rsidRPr="00004F13">
        <w:rPr>
          <w:szCs w:val="24"/>
        </w:rPr>
        <w:t xml:space="preserve">o </w:t>
      </w:r>
      <w:r w:rsidR="00D67E7F" w:rsidRPr="00004F13">
        <w:rPr>
          <w:szCs w:val="24"/>
        </w:rPr>
        <w:t>wymiarach i formacie odpowiednim do wykonania nadruku</w:t>
      </w:r>
      <w:r w:rsidR="005C6868" w:rsidRPr="00004F13">
        <w:rPr>
          <w:szCs w:val="24"/>
        </w:rPr>
        <w:t xml:space="preserve"> leży</w:t>
      </w:r>
      <w:r w:rsidR="00D67E7F" w:rsidRPr="00004F13">
        <w:rPr>
          <w:szCs w:val="24"/>
        </w:rPr>
        <w:t xml:space="preserve"> po stronie Wykonawcy</w:t>
      </w:r>
      <w:r w:rsidR="004C4AA9" w:rsidRPr="00004F13">
        <w:rPr>
          <w:szCs w:val="24"/>
        </w:rPr>
        <w:t>.</w:t>
      </w:r>
    </w:p>
    <w:p w:rsidR="002556C4" w:rsidRPr="00004F13" w:rsidRDefault="002556C4" w:rsidP="0095607D">
      <w:pPr>
        <w:spacing w:line="276" w:lineRule="auto"/>
        <w:jc w:val="both"/>
        <w:rPr>
          <w:szCs w:val="24"/>
        </w:rPr>
      </w:pPr>
    </w:p>
    <w:p w:rsidR="00D52A6E" w:rsidRDefault="002556C4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Zadanie nr 4 </w:t>
      </w:r>
      <w:r w:rsidR="00D52A6E" w:rsidRPr="00004F13">
        <w:rPr>
          <w:b/>
          <w:szCs w:val="24"/>
        </w:rPr>
        <w:t>Produkcja materiału filmowego</w:t>
      </w:r>
    </w:p>
    <w:p w:rsidR="00552BEA" w:rsidRPr="00004F13" w:rsidRDefault="00552BEA" w:rsidP="0095607D">
      <w:pPr>
        <w:spacing w:line="276" w:lineRule="auto"/>
        <w:jc w:val="both"/>
        <w:rPr>
          <w:b/>
          <w:szCs w:val="24"/>
        </w:rPr>
      </w:pPr>
    </w:p>
    <w:p w:rsidR="00334DBF" w:rsidRPr="00004F13" w:rsidRDefault="00D52A6E" w:rsidP="00E61B08">
      <w:pPr>
        <w:spacing w:line="276" w:lineRule="auto"/>
        <w:ind w:firstLine="709"/>
        <w:jc w:val="both"/>
        <w:rPr>
          <w:szCs w:val="24"/>
        </w:rPr>
      </w:pPr>
      <w:r w:rsidRPr="00004F13">
        <w:rPr>
          <w:szCs w:val="24"/>
        </w:rPr>
        <w:t xml:space="preserve">Produkcja materiału filmowego w jakości </w:t>
      </w:r>
      <w:proofErr w:type="spellStart"/>
      <w:r w:rsidRPr="00004F13">
        <w:rPr>
          <w:szCs w:val="24"/>
        </w:rPr>
        <w:t>FULL-HD</w:t>
      </w:r>
      <w:proofErr w:type="spellEnd"/>
      <w:r w:rsidRPr="00004F13">
        <w:rPr>
          <w:szCs w:val="24"/>
        </w:rPr>
        <w:t xml:space="preserve"> o łącznej długości ok. 10-12 minut zawieraj</w:t>
      </w:r>
      <w:r w:rsidR="00301FFB">
        <w:rPr>
          <w:szCs w:val="24"/>
        </w:rPr>
        <w:t>ąc</w:t>
      </w:r>
      <w:r w:rsidR="00F9310E" w:rsidRPr="00004F13">
        <w:rPr>
          <w:szCs w:val="24"/>
        </w:rPr>
        <w:t>ego</w:t>
      </w:r>
      <w:r w:rsidR="00301FFB">
        <w:rPr>
          <w:szCs w:val="24"/>
        </w:rPr>
        <w:t xml:space="preserve"> </w:t>
      </w:r>
      <w:r w:rsidRPr="00004F13">
        <w:rPr>
          <w:szCs w:val="24"/>
        </w:rPr>
        <w:t xml:space="preserve">wypowiedzi wyznaczonych przez Zamawiającego ekspertów z Oddziału </w:t>
      </w:r>
      <w:r w:rsidRPr="00004F13">
        <w:rPr>
          <w:szCs w:val="24"/>
        </w:rPr>
        <w:lastRenderedPageBreak/>
        <w:t>Chirurgii Urazowo-Ortopedycznej oraz pacjentów</w:t>
      </w:r>
      <w:r w:rsidR="002A43A8" w:rsidRPr="00004F13">
        <w:rPr>
          <w:szCs w:val="24"/>
        </w:rPr>
        <w:t>.</w:t>
      </w:r>
      <w:r w:rsidR="002326C7" w:rsidRPr="00004F13">
        <w:rPr>
          <w:szCs w:val="24"/>
        </w:rPr>
        <w:t xml:space="preserve"> </w:t>
      </w:r>
      <w:r w:rsidR="00DA05B8" w:rsidRPr="00004F13">
        <w:rPr>
          <w:szCs w:val="24"/>
        </w:rPr>
        <w:t>Zamawiający wymaga opracowania przez Wykonawcę scenariusza</w:t>
      </w:r>
      <w:r w:rsidR="007E39D2" w:rsidRPr="00004F13">
        <w:rPr>
          <w:szCs w:val="24"/>
        </w:rPr>
        <w:t xml:space="preserve"> materiału filmowego</w:t>
      </w:r>
      <w:r w:rsidR="00DA05B8" w:rsidRPr="00004F13">
        <w:rPr>
          <w:szCs w:val="24"/>
        </w:rPr>
        <w:t>; w przypadku wypowiedzi eksperckich oraz wypowiedzi pacjentów – ustalenie z ekspertem/pacjentem zakresu wypowiedzi lub – jeśli ekspert</w:t>
      </w:r>
      <w:r w:rsidR="007E39D2" w:rsidRPr="00004F13">
        <w:rPr>
          <w:szCs w:val="24"/>
        </w:rPr>
        <w:t xml:space="preserve"> lub </w:t>
      </w:r>
      <w:r w:rsidR="00DA05B8" w:rsidRPr="00004F13">
        <w:rPr>
          <w:szCs w:val="24"/>
        </w:rPr>
        <w:t>pacjent będzie wymagał takiej pomocy – przygotowanie docelowych kwestii</w:t>
      </w:r>
      <w:r w:rsidR="007E39D2" w:rsidRPr="00004F13">
        <w:rPr>
          <w:szCs w:val="24"/>
        </w:rPr>
        <w:t xml:space="preserve"> </w:t>
      </w:r>
      <w:r w:rsidR="00E516DD" w:rsidRPr="00004F13">
        <w:rPr>
          <w:szCs w:val="24"/>
        </w:rPr>
        <w:br/>
      </w:r>
      <w:r w:rsidR="007E39D2" w:rsidRPr="00004F13">
        <w:rPr>
          <w:szCs w:val="24"/>
        </w:rPr>
        <w:t>do wypowiedzenia w materiale</w:t>
      </w:r>
      <w:r w:rsidR="00DA05B8" w:rsidRPr="00004F13">
        <w:rPr>
          <w:szCs w:val="24"/>
        </w:rPr>
        <w:t xml:space="preserve"> na podstawie </w:t>
      </w:r>
      <w:r w:rsidR="007E39D2" w:rsidRPr="00004F13">
        <w:rPr>
          <w:szCs w:val="24"/>
        </w:rPr>
        <w:t xml:space="preserve">wcześniej pozyskanych od </w:t>
      </w:r>
      <w:r w:rsidR="00DA05B8" w:rsidRPr="00004F13">
        <w:rPr>
          <w:szCs w:val="24"/>
        </w:rPr>
        <w:t>ekspert</w:t>
      </w:r>
      <w:r w:rsidR="007E39D2" w:rsidRPr="00004F13">
        <w:rPr>
          <w:szCs w:val="24"/>
        </w:rPr>
        <w:t>a</w:t>
      </w:r>
      <w:r w:rsidR="00DA05B8" w:rsidRPr="00004F13">
        <w:rPr>
          <w:szCs w:val="24"/>
        </w:rPr>
        <w:t>/pacjent</w:t>
      </w:r>
      <w:r w:rsidR="007E39D2" w:rsidRPr="00004F13">
        <w:rPr>
          <w:szCs w:val="24"/>
        </w:rPr>
        <w:t>a informacji</w:t>
      </w:r>
      <w:r w:rsidR="00DA05B8" w:rsidRPr="00004F13">
        <w:rPr>
          <w:szCs w:val="24"/>
        </w:rPr>
        <w:t xml:space="preserve">. </w:t>
      </w:r>
      <w:r w:rsidR="002326C7" w:rsidRPr="00004F13">
        <w:rPr>
          <w:szCs w:val="24"/>
        </w:rPr>
        <w:t>Zakłada się podział materiału na ok</w:t>
      </w:r>
      <w:r w:rsidRPr="00004F13">
        <w:rPr>
          <w:szCs w:val="24"/>
        </w:rPr>
        <w:t>. 4-6 krótki</w:t>
      </w:r>
      <w:r w:rsidR="00F9310E" w:rsidRPr="00004F13">
        <w:rPr>
          <w:szCs w:val="24"/>
        </w:rPr>
        <w:t>ch filmów. Treści filmów będą dostosowane do odmiennych potrzeb</w:t>
      </w:r>
      <w:r w:rsidR="005D70DB" w:rsidRPr="00004F13">
        <w:rPr>
          <w:szCs w:val="24"/>
        </w:rPr>
        <w:t xml:space="preserve"> </w:t>
      </w:r>
      <w:r w:rsidRPr="00004F13">
        <w:rPr>
          <w:szCs w:val="24"/>
        </w:rPr>
        <w:t>edukacyjnych 2 podgrup grupy docelowej projektu,</w:t>
      </w:r>
      <w:r w:rsidR="00560536" w:rsidRPr="00004F13">
        <w:rPr>
          <w:szCs w:val="24"/>
        </w:rPr>
        <w:t xml:space="preserve"> </w:t>
      </w:r>
      <w:r w:rsidR="005A1D5A" w:rsidRPr="00004F13">
        <w:rPr>
          <w:szCs w:val="24"/>
        </w:rPr>
        <w:br/>
      </w:r>
      <w:r w:rsidRPr="00004F13">
        <w:rPr>
          <w:szCs w:val="24"/>
        </w:rPr>
        <w:t xml:space="preserve">tj. </w:t>
      </w:r>
      <w:r w:rsidR="005D70DB" w:rsidRPr="00004F13">
        <w:rPr>
          <w:szCs w:val="24"/>
        </w:rPr>
        <w:t xml:space="preserve">dla odbiorów </w:t>
      </w:r>
      <w:r w:rsidRPr="00004F13">
        <w:rPr>
          <w:szCs w:val="24"/>
        </w:rPr>
        <w:t xml:space="preserve">młodszych – </w:t>
      </w:r>
      <w:r w:rsidR="002A43A8" w:rsidRPr="00004F13">
        <w:rPr>
          <w:szCs w:val="24"/>
        </w:rPr>
        <w:t xml:space="preserve"> </w:t>
      </w:r>
      <w:r w:rsidRPr="00004F13">
        <w:rPr>
          <w:szCs w:val="24"/>
        </w:rPr>
        <w:t>z grupy wiekowej 25-50, dla której nacisk w przekazie edukacyjnym położony będzie</w:t>
      </w:r>
      <w:r w:rsidR="002326C7" w:rsidRPr="00004F13">
        <w:rPr>
          <w:szCs w:val="24"/>
        </w:rPr>
        <w:t xml:space="preserve"> </w:t>
      </w:r>
      <w:r w:rsidRPr="00004F13">
        <w:rPr>
          <w:szCs w:val="24"/>
        </w:rPr>
        <w:t xml:space="preserve">na prewencję zmian zwyrodnieniowych oraz dla grupy </w:t>
      </w:r>
      <w:r w:rsidR="005D70DB" w:rsidRPr="00004F13">
        <w:rPr>
          <w:szCs w:val="24"/>
        </w:rPr>
        <w:t xml:space="preserve">odbiorców starszych w wieku </w:t>
      </w:r>
      <w:r w:rsidRPr="00004F13">
        <w:rPr>
          <w:szCs w:val="24"/>
        </w:rPr>
        <w:t>50+, dla której nacisk w przekazie edukacyjnym położony</w:t>
      </w:r>
      <w:r w:rsidR="00560536" w:rsidRPr="00004F13">
        <w:rPr>
          <w:szCs w:val="24"/>
        </w:rPr>
        <w:t xml:space="preserve"> </w:t>
      </w:r>
      <w:r w:rsidRPr="00004F13">
        <w:rPr>
          <w:szCs w:val="24"/>
        </w:rPr>
        <w:t>będzie na wskazanie działań możliwych do podjęcia, gdy zmiany zwyrodnieniowe już nastąpiły.</w:t>
      </w:r>
      <w:r w:rsidR="005D70DB" w:rsidRPr="00004F13">
        <w:rPr>
          <w:szCs w:val="24"/>
        </w:rPr>
        <w:t xml:space="preserve"> </w:t>
      </w:r>
      <w:r w:rsidRPr="00004F13">
        <w:rPr>
          <w:bCs/>
          <w:szCs w:val="24"/>
        </w:rPr>
        <w:t>Zakłada się, że każda część będzie zawierać wypowiedź eksperta</w:t>
      </w:r>
      <w:r w:rsidR="002A43A8" w:rsidRPr="00004F13">
        <w:rPr>
          <w:bCs/>
          <w:szCs w:val="24"/>
        </w:rPr>
        <w:t xml:space="preserve"> </w:t>
      </w:r>
      <w:r w:rsidRPr="00004F13">
        <w:rPr>
          <w:bCs/>
          <w:szCs w:val="24"/>
        </w:rPr>
        <w:t>/ekspertów</w:t>
      </w:r>
      <w:r w:rsidR="00560536" w:rsidRPr="00004F13">
        <w:rPr>
          <w:bCs/>
          <w:szCs w:val="24"/>
        </w:rPr>
        <w:t>/pacjenta/pacjentów</w:t>
      </w:r>
      <w:r w:rsidRPr="00004F13">
        <w:rPr>
          <w:bCs/>
          <w:szCs w:val="24"/>
        </w:rPr>
        <w:t xml:space="preserve">, czołówkę, planszę końcową oraz ewentualnie krótką wypowiedź przedstawiciela Urzędu Marszałkowskiego (ostateczny podział materiału filmowego, czas trwania poszczególnych części do ostatecznego uzgodnienia </w:t>
      </w:r>
      <w:r w:rsidR="005A1D5A" w:rsidRPr="00004F13">
        <w:rPr>
          <w:bCs/>
          <w:szCs w:val="24"/>
        </w:rPr>
        <w:br/>
      </w:r>
      <w:r w:rsidRPr="00004F13">
        <w:rPr>
          <w:bCs/>
          <w:szCs w:val="24"/>
        </w:rPr>
        <w:t xml:space="preserve">z Zamawiającym - w zależności od wypracowanego przez Wykonawcę </w:t>
      </w:r>
      <w:r w:rsidR="00334DBF" w:rsidRPr="00004F13">
        <w:rPr>
          <w:bCs/>
          <w:szCs w:val="24"/>
        </w:rPr>
        <w:t xml:space="preserve">koncepcji i </w:t>
      </w:r>
      <w:r w:rsidRPr="00004F13">
        <w:rPr>
          <w:bCs/>
          <w:szCs w:val="24"/>
        </w:rPr>
        <w:t xml:space="preserve">planu Kampanii w Internecie oraz finalnego układu wypowiedzi </w:t>
      </w:r>
      <w:r w:rsidRPr="005340BE">
        <w:rPr>
          <w:bCs/>
          <w:szCs w:val="24"/>
        </w:rPr>
        <w:t>ekspertów).</w:t>
      </w:r>
      <w:r w:rsidRPr="005340BE">
        <w:rPr>
          <w:szCs w:val="24"/>
        </w:rPr>
        <w:t xml:space="preserve"> </w:t>
      </w:r>
      <w:r w:rsidR="001544C0" w:rsidRPr="005340BE">
        <w:rPr>
          <w:szCs w:val="24"/>
        </w:rPr>
        <w:t xml:space="preserve">Udział przedstawiciela Urzędu Marszałkowskiego zostanie potwierdzony na etapie powstawania scenariusza materiału filmowego. </w:t>
      </w:r>
      <w:r w:rsidR="00334DBF" w:rsidRPr="005340BE">
        <w:rPr>
          <w:szCs w:val="24"/>
        </w:rPr>
        <w:t xml:space="preserve">W zależności </w:t>
      </w:r>
      <w:r w:rsidR="00AC016C" w:rsidRPr="005340BE">
        <w:rPr>
          <w:szCs w:val="24"/>
        </w:rPr>
        <w:t>od</w:t>
      </w:r>
      <w:r w:rsidR="00334DBF" w:rsidRPr="005340BE">
        <w:rPr>
          <w:szCs w:val="24"/>
        </w:rPr>
        <w:t xml:space="preserve"> koncepcji przedstawionej przez</w:t>
      </w:r>
      <w:r w:rsidR="00334DBF" w:rsidRPr="00004F13">
        <w:rPr>
          <w:szCs w:val="24"/>
        </w:rPr>
        <w:t xml:space="preserve"> Wykonawcę, poza materiałem eksperckim/wypowiedziami pacjentów</w:t>
      </w:r>
      <w:r w:rsidR="00AC016C" w:rsidRPr="00004F13">
        <w:rPr>
          <w:szCs w:val="24"/>
        </w:rPr>
        <w:t xml:space="preserve">, Wykonawca może zaproponować </w:t>
      </w:r>
      <w:r w:rsidR="002E6811" w:rsidRPr="00004F13">
        <w:rPr>
          <w:szCs w:val="24"/>
        </w:rPr>
        <w:t xml:space="preserve">również </w:t>
      </w:r>
      <w:r w:rsidR="007A5F27" w:rsidRPr="00004F13">
        <w:rPr>
          <w:szCs w:val="24"/>
        </w:rPr>
        <w:t xml:space="preserve">dodatkowo </w:t>
      </w:r>
      <w:r w:rsidR="00AC016C" w:rsidRPr="00004F13">
        <w:rPr>
          <w:szCs w:val="24"/>
        </w:rPr>
        <w:t xml:space="preserve">materiał </w:t>
      </w:r>
      <w:r w:rsidR="002E6811" w:rsidRPr="00004F13">
        <w:rPr>
          <w:szCs w:val="24"/>
        </w:rPr>
        <w:t xml:space="preserve">innego </w:t>
      </w:r>
      <w:r w:rsidR="00AC016C" w:rsidRPr="00004F13">
        <w:rPr>
          <w:szCs w:val="24"/>
        </w:rPr>
        <w:t xml:space="preserve">typu </w:t>
      </w:r>
      <w:r w:rsidR="002E6811" w:rsidRPr="00004F13">
        <w:rPr>
          <w:szCs w:val="24"/>
        </w:rPr>
        <w:t xml:space="preserve">np. </w:t>
      </w:r>
      <w:r w:rsidR="00AC016C" w:rsidRPr="00004F13">
        <w:rPr>
          <w:szCs w:val="24"/>
        </w:rPr>
        <w:t xml:space="preserve">introdukcja/podsumowanie </w:t>
      </w:r>
      <w:r w:rsidR="005D70DB" w:rsidRPr="00004F13">
        <w:rPr>
          <w:szCs w:val="24"/>
        </w:rPr>
        <w:t>Kampanii</w:t>
      </w:r>
      <w:r w:rsidR="002E6811" w:rsidRPr="00004F13">
        <w:rPr>
          <w:szCs w:val="24"/>
        </w:rPr>
        <w:t xml:space="preserve"> </w:t>
      </w:r>
      <w:r w:rsidR="005A1D5A" w:rsidRPr="00004F13">
        <w:rPr>
          <w:szCs w:val="24"/>
        </w:rPr>
        <w:br/>
      </w:r>
      <w:r w:rsidR="002E6811" w:rsidRPr="00004F13">
        <w:rPr>
          <w:szCs w:val="24"/>
        </w:rPr>
        <w:t>z udziałem aktorów/wykorzystaniem animacji, itd</w:t>
      </w:r>
      <w:r w:rsidR="005D70DB" w:rsidRPr="00004F13">
        <w:rPr>
          <w:szCs w:val="24"/>
        </w:rPr>
        <w:t xml:space="preserve">. Zamawiający udostępni Wykonawcy </w:t>
      </w:r>
      <w:r w:rsidR="0094345F" w:rsidRPr="00004F13">
        <w:rPr>
          <w:szCs w:val="24"/>
        </w:rPr>
        <w:t xml:space="preserve">nieodpłatnie możliwość kręcenia materiału na terenie Szpitala im. Marciniaka oraz zapewni nieodpłatny udział ekspertów </w:t>
      </w:r>
      <w:r w:rsidR="002E6811" w:rsidRPr="00004F13">
        <w:rPr>
          <w:szCs w:val="24"/>
        </w:rPr>
        <w:t xml:space="preserve">z zakresu ortopedii </w:t>
      </w:r>
      <w:r w:rsidR="0094345F" w:rsidRPr="00004F13">
        <w:rPr>
          <w:szCs w:val="24"/>
        </w:rPr>
        <w:t>oraz pacjentów.</w:t>
      </w:r>
      <w:r w:rsidR="002E6811" w:rsidRPr="00004F13">
        <w:rPr>
          <w:szCs w:val="24"/>
        </w:rPr>
        <w:t xml:space="preserve"> </w:t>
      </w:r>
      <w:r w:rsidR="00890591" w:rsidRPr="00004F13">
        <w:rPr>
          <w:szCs w:val="24"/>
        </w:rPr>
        <w:t>Inne koszty produkcji,</w:t>
      </w:r>
      <w:r w:rsidR="007E5366">
        <w:rPr>
          <w:szCs w:val="24"/>
        </w:rPr>
        <w:br/>
      </w:r>
      <w:r w:rsidR="00890591" w:rsidRPr="00004F13">
        <w:rPr>
          <w:szCs w:val="24"/>
        </w:rPr>
        <w:t>w tym</w:t>
      </w:r>
      <w:r w:rsidR="002E6811" w:rsidRPr="00004F13">
        <w:rPr>
          <w:szCs w:val="24"/>
        </w:rPr>
        <w:t xml:space="preserve"> ewentualn</w:t>
      </w:r>
      <w:r w:rsidR="00890591" w:rsidRPr="00004F13">
        <w:rPr>
          <w:szCs w:val="24"/>
        </w:rPr>
        <w:t xml:space="preserve">y </w:t>
      </w:r>
      <w:r w:rsidR="002E6811" w:rsidRPr="00004F13">
        <w:rPr>
          <w:szCs w:val="24"/>
        </w:rPr>
        <w:t>udziału aktorów – jeżeli koncepcja Wykonawcy będzie przewidywała ich udział, stanowi koszt Wykonawcy – powinna być więc wkalkulowana w oferowaną przez Wykonawcę cenę.</w:t>
      </w:r>
    </w:p>
    <w:p w:rsidR="00890591" w:rsidRPr="00004F13" w:rsidRDefault="00D52A6E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Materiał filmowy powinien </w:t>
      </w:r>
      <w:r w:rsidR="002E6811" w:rsidRPr="00004F13">
        <w:rPr>
          <w:szCs w:val="24"/>
        </w:rPr>
        <w:t xml:space="preserve">być spójny z koncepcją kreatywną Kampanii, a także </w:t>
      </w:r>
      <w:r w:rsidRPr="00004F13">
        <w:rPr>
          <w:szCs w:val="24"/>
        </w:rPr>
        <w:t>wykorzystywać nazwę</w:t>
      </w:r>
      <w:r w:rsidR="002E6811" w:rsidRPr="00004F13">
        <w:rPr>
          <w:szCs w:val="24"/>
        </w:rPr>
        <w:t xml:space="preserve"> i hasło </w:t>
      </w:r>
      <w:r w:rsidRPr="00004F13">
        <w:rPr>
          <w:szCs w:val="24"/>
        </w:rPr>
        <w:t>Kampanii</w:t>
      </w:r>
      <w:r w:rsidR="00890591" w:rsidRPr="00004F13">
        <w:rPr>
          <w:szCs w:val="24"/>
        </w:rPr>
        <w:t>.</w:t>
      </w:r>
    </w:p>
    <w:p w:rsidR="00D52A6E" w:rsidRPr="00004F13" w:rsidRDefault="00D52A6E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Zamaw</w:t>
      </w:r>
      <w:r w:rsidR="002E6811" w:rsidRPr="00004F13">
        <w:rPr>
          <w:szCs w:val="24"/>
        </w:rPr>
        <w:t>iający wymaga, aby nagrania ekspertów oraz pacjentów</w:t>
      </w:r>
      <w:r w:rsidRPr="00004F13">
        <w:rPr>
          <w:szCs w:val="24"/>
        </w:rPr>
        <w:t xml:space="preserve"> </w:t>
      </w:r>
      <w:r w:rsidR="002E6811" w:rsidRPr="00004F13">
        <w:rPr>
          <w:szCs w:val="24"/>
        </w:rPr>
        <w:t xml:space="preserve">zostały zrealizowane </w:t>
      </w:r>
      <w:r w:rsidR="00890591" w:rsidRPr="00004F13">
        <w:rPr>
          <w:szCs w:val="24"/>
        </w:rPr>
        <w:br/>
      </w:r>
      <w:r w:rsidR="002E6811" w:rsidRPr="00004F13">
        <w:rPr>
          <w:szCs w:val="24"/>
        </w:rPr>
        <w:t>we</w:t>
      </w:r>
      <w:r w:rsidRPr="00004F13">
        <w:rPr>
          <w:szCs w:val="24"/>
        </w:rPr>
        <w:t xml:space="preserve"> Wrocławiu. </w:t>
      </w:r>
      <w:r w:rsidR="00F9310E" w:rsidRPr="00004F13">
        <w:rPr>
          <w:szCs w:val="24"/>
        </w:rPr>
        <w:t>Zamawiający wymaga, aby materiał zawierał</w:t>
      </w:r>
      <w:r w:rsidRPr="00004F13">
        <w:rPr>
          <w:szCs w:val="24"/>
        </w:rPr>
        <w:t xml:space="preserve"> napisy (transkrypcję). </w:t>
      </w:r>
    </w:p>
    <w:p w:rsidR="00D52A6E" w:rsidRPr="00004F13" w:rsidRDefault="00D52A6E" w:rsidP="0095607D">
      <w:pPr>
        <w:spacing w:line="276" w:lineRule="auto"/>
        <w:jc w:val="both"/>
        <w:rPr>
          <w:szCs w:val="24"/>
        </w:rPr>
      </w:pPr>
    </w:p>
    <w:p w:rsidR="00D52A6E" w:rsidRDefault="00D52A6E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>Zadanie nr 5</w:t>
      </w:r>
      <w:r w:rsidR="006641AC" w:rsidRPr="00004F13">
        <w:rPr>
          <w:b/>
          <w:szCs w:val="24"/>
        </w:rPr>
        <w:t xml:space="preserve"> Produkcja spotu  radiowego</w:t>
      </w:r>
    </w:p>
    <w:p w:rsidR="00552BEA" w:rsidRPr="00004F13" w:rsidRDefault="00552BEA" w:rsidP="0095607D">
      <w:pPr>
        <w:spacing w:line="276" w:lineRule="auto"/>
        <w:jc w:val="both"/>
        <w:rPr>
          <w:b/>
          <w:szCs w:val="24"/>
        </w:rPr>
      </w:pPr>
    </w:p>
    <w:p w:rsidR="006641AC" w:rsidRPr="00004F13" w:rsidRDefault="006641AC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Zadanie obejmuje produkcję 30-sekundowego spotu radiowego, w tym opracowanie scenariusza. </w:t>
      </w:r>
    </w:p>
    <w:p w:rsidR="006641AC" w:rsidRPr="00004F13" w:rsidRDefault="006641AC" w:rsidP="00552BEA">
      <w:pPr>
        <w:pStyle w:val="Akapitzlist"/>
        <w:numPr>
          <w:ilvl w:val="0"/>
          <w:numId w:val="30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>Zamawiający zastrzega sobie prawo do wniesienia uwag do zaproponowanego scenariusza, a Wykonawca zobowiązuje się je uwzględnić.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Spot musi zawierać przekaz zachęcający grupę docelową do wykonywania badań profilaktycznych. 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Spot musi być spójny z celami Kampanii wskazanymi w niniejszym zapytaniu ofertowym, a także </w:t>
      </w:r>
      <w:r w:rsidR="00F9310E" w:rsidRPr="00004F13">
        <w:rPr>
          <w:szCs w:val="24"/>
        </w:rPr>
        <w:t>koncepcją kreatywną</w:t>
      </w:r>
      <w:r w:rsidRPr="00004F13">
        <w:rPr>
          <w:szCs w:val="24"/>
        </w:rPr>
        <w:t xml:space="preserve"> Kampanii opracowaną przez Wykonawcę </w:t>
      </w:r>
      <w:r w:rsidR="00F9310E" w:rsidRPr="00004F13">
        <w:rPr>
          <w:szCs w:val="24"/>
        </w:rPr>
        <w:br/>
      </w:r>
      <w:r w:rsidRPr="00004F13">
        <w:rPr>
          <w:szCs w:val="24"/>
        </w:rPr>
        <w:t>w zadaniu 1, wskazane jest aby wykorzystywał hasło kampanii.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Zamawiający wymaga, aby w spocie podana została informacja o możliwości uzyskania </w:t>
      </w:r>
      <w:r w:rsidRPr="00004F13">
        <w:rPr>
          <w:szCs w:val="24"/>
        </w:rPr>
        <w:lastRenderedPageBreak/>
        <w:t xml:space="preserve">większej liczby informacji na stronie internetowej Szpitala im. Marciniaka, 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>Zamawiający wymaga, aby w spocie pojawiła się informacja: „Zrealizowano przy wsparciu finansowym Samorządu Województwa Dolnośląskiego”,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Zamawiający </w:t>
      </w:r>
      <w:r w:rsidR="00B14ACA">
        <w:rPr>
          <w:szCs w:val="24"/>
        </w:rPr>
        <w:t>może wymagać</w:t>
      </w:r>
      <w:r w:rsidRPr="00004F13">
        <w:rPr>
          <w:szCs w:val="24"/>
        </w:rPr>
        <w:t xml:space="preserve"> uwzględnienia w spocie</w:t>
      </w:r>
      <w:r w:rsidR="00B14ACA">
        <w:rPr>
          <w:szCs w:val="24"/>
        </w:rPr>
        <w:t xml:space="preserve"> ewentualnej,</w:t>
      </w:r>
      <w:r w:rsidRPr="00004F13">
        <w:rPr>
          <w:szCs w:val="24"/>
        </w:rPr>
        <w:t xml:space="preserve"> krótkiej, jednozdaniowej wypowiedzi przedsta</w:t>
      </w:r>
      <w:r w:rsidR="00B14ACA">
        <w:rPr>
          <w:szCs w:val="24"/>
        </w:rPr>
        <w:t xml:space="preserve">wiciela Urzędu Marszałkowskiego (udział przedstawiciela Urzędu Marszałkowskiego zostanie potwierdzony przed przystąpieniem do tworzenia przez Wykonawcę ostatecznego scenariusza). </w:t>
      </w:r>
    </w:p>
    <w:p w:rsidR="005B4573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Po zaakceptowaniu ostatecznej wersji scenariusza przez Zamawiającego, Wykonawca przygotuje i przedstawi Zamawiającemu do akceptacji, co najmniej 3 próbki różnych głosów lektorskich w języku polskim (jeżeli będzie przewidywał udział w spocie innych głosów) oraz 3 propozycje podkładu muzycznego. </w:t>
      </w:r>
      <w:r w:rsidR="005B4573" w:rsidRPr="00004F13">
        <w:rPr>
          <w:szCs w:val="24"/>
        </w:rPr>
        <w:t xml:space="preserve">Koszt </w:t>
      </w:r>
      <w:r w:rsidR="008E52DB" w:rsidRPr="00004F13">
        <w:rPr>
          <w:szCs w:val="24"/>
        </w:rPr>
        <w:t xml:space="preserve">wynajęcia </w:t>
      </w:r>
      <w:r w:rsidR="005B4573" w:rsidRPr="00004F13">
        <w:rPr>
          <w:szCs w:val="24"/>
        </w:rPr>
        <w:t xml:space="preserve">lektora/lektorów, podkładu muzycznego oraz wszelkie inne koszty związane </w:t>
      </w:r>
      <w:r w:rsidR="00890591" w:rsidRPr="00004F13">
        <w:rPr>
          <w:szCs w:val="24"/>
        </w:rPr>
        <w:br/>
      </w:r>
      <w:r w:rsidR="005B4573" w:rsidRPr="00004F13">
        <w:rPr>
          <w:szCs w:val="24"/>
        </w:rPr>
        <w:t>z produkcją spotu stanowią koszt Wykona</w:t>
      </w:r>
      <w:r w:rsidR="008E52DB" w:rsidRPr="00004F13">
        <w:rPr>
          <w:szCs w:val="24"/>
        </w:rPr>
        <w:t>wcy,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Zamawiający wymaga, aby nagranie przedstawiciela Urzędu Marszałkowskiego </w:t>
      </w:r>
      <w:r w:rsidR="00B14ACA">
        <w:rPr>
          <w:szCs w:val="24"/>
        </w:rPr>
        <w:t xml:space="preserve">(jeśli jego udział zostanie potwierdzony) </w:t>
      </w:r>
      <w:r w:rsidRPr="00004F13">
        <w:rPr>
          <w:szCs w:val="24"/>
        </w:rPr>
        <w:t>zostało nagrane w studiu we Wrocławiu.</w:t>
      </w:r>
    </w:p>
    <w:p w:rsidR="006641AC" w:rsidRPr="00004F13" w:rsidRDefault="006641AC" w:rsidP="00552BEA">
      <w:pPr>
        <w:pStyle w:val="Akapitzlist"/>
        <w:numPr>
          <w:ilvl w:val="0"/>
          <w:numId w:val="8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>Spot musi spełniać wszystkie normy techniczne materiałów dostarczanych do emisji radiowej,</w:t>
      </w:r>
    </w:p>
    <w:p w:rsidR="006641AC" w:rsidRPr="00004F13" w:rsidRDefault="006641AC" w:rsidP="00552BEA">
      <w:pPr>
        <w:pStyle w:val="Zwykytekst"/>
        <w:numPr>
          <w:ilvl w:val="0"/>
          <w:numId w:val="7"/>
        </w:num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04F13">
        <w:rPr>
          <w:rFonts w:ascii="Times New Roman" w:hAnsi="Times New Roman" w:cs="Times New Roman"/>
          <w:sz w:val="24"/>
          <w:szCs w:val="24"/>
        </w:rPr>
        <w:t>Wymagany format spotu: mp3,</w:t>
      </w:r>
    </w:p>
    <w:p w:rsidR="006641AC" w:rsidRPr="00004F13" w:rsidRDefault="006641AC" w:rsidP="00552BEA">
      <w:pPr>
        <w:pStyle w:val="Zwykytekst"/>
        <w:numPr>
          <w:ilvl w:val="0"/>
          <w:numId w:val="7"/>
        </w:num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04F13">
        <w:rPr>
          <w:rFonts w:ascii="Times New Roman" w:hAnsi="Times New Roman" w:cs="Times New Roman"/>
          <w:sz w:val="24"/>
          <w:szCs w:val="24"/>
        </w:rPr>
        <w:t>Wymagana długość spotu: 30 sekund,</w:t>
      </w:r>
    </w:p>
    <w:p w:rsidR="006641AC" w:rsidRPr="00004F13" w:rsidRDefault="006641AC" w:rsidP="00552BEA">
      <w:pPr>
        <w:pStyle w:val="Akapitzlist"/>
        <w:numPr>
          <w:ilvl w:val="0"/>
          <w:numId w:val="7"/>
        </w:numPr>
        <w:spacing w:line="276" w:lineRule="auto"/>
        <w:ind w:left="397"/>
        <w:jc w:val="both"/>
        <w:rPr>
          <w:szCs w:val="24"/>
        </w:rPr>
      </w:pPr>
      <w:r w:rsidRPr="00004F13">
        <w:rPr>
          <w:szCs w:val="24"/>
        </w:rPr>
        <w:t xml:space="preserve">Wykonawca zobowiązany jest do uwzględniania wszelkich wytycznych i uwag zgłaszanych przez Zamawiającego do roboczej wersji spotu oraz do ponownego przedstawienia spotu do akceptacji. </w:t>
      </w:r>
    </w:p>
    <w:p w:rsidR="006641AC" w:rsidRPr="00004F13" w:rsidRDefault="006641AC" w:rsidP="00552BEA">
      <w:pPr>
        <w:pStyle w:val="Zwykytekst"/>
        <w:numPr>
          <w:ilvl w:val="0"/>
          <w:numId w:val="7"/>
        </w:num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04F13">
        <w:rPr>
          <w:rFonts w:ascii="Times New Roman" w:hAnsi="Times New Roman" w:cs="Times New Roman"/>
          <w:sz w:val="24"/>
          <w:szCs w:val="24"/>
        </w:rPr>
        <w:t xml:space="preserve">Zamawiający wymaga udzielenia licencji na okres co najmniej 1 roku na wykorzystanie spotu radiowego na antenie rozgłośni radiowych nadających sygnał naziemny o zasięgu regionalnym na obszarze województwa dolnośląskiego oraz w Internecie – zakres wykorzystania w Internecie: wykorzystanie na stronie internetowej Zamawiającego oraz profilach Zamawiającego w mediach </w:t>
      </w:r>
      <w:proofErr w:type="spellStart"/>
      <w:r w:rsidRPr="00004F1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04F13">
        <w:rPr>
          <w:rFonts w:ascii="Times New Roman" w:hAnsi="Times New Roman" w:cs="Times New Roman"/>
          <w:sz w:val="24"/>
          <w:szCs w:val="24"/>
        </w:rPr>
        <w:t xml:space="preserve"> do celów promocji własnej (bez kampanii reklamowej). Zakres wykorzystania w Internecie może objąć również rozgłośnie radiowe o zasięgu regionalnym – w zakresie równoległej transmisji internetowej programu nadawanego w ramach sygnału naziemnego (nie obejmuje transmisji przez rozgłośnie wyłącznie internetowe).</w:t>
      </w:r>
    </w:p>
    <w:p w:rsidR="005B4573" w:rsidRPr="00004F13" w:rsidRDefault="006641AC" w:rsidP="00552BEA">
      <w:pPr>
        <w:pStyle w:val="Zwykytekst"/>
        <w:numPr>
          <w:ilvl w:val="0"/>
          <w:numId w:val="7"/>
        </w:numPr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04F13">
        <w:rPr>
          <w:rFonts w:ascii="Times New Roman" w:hAnsi="Times New Roman" w:cs="Times New Roman"/>
          <w:sz w:val="24"/>
          <w:szCs w:val="24"/>
        </w:rPr>
        <w:t>Zamawiający wymaga przekazania gotowego spotu mailowo lub na nośniku elektronicznym, a także przekazania metryczki dźwięku (metryczki reklamy radiowej), zawierającej w szczególności wskazanie pól eksploatacji (prawo do emisji przez stacje radiowe nadające swój program na obszarze Dolnego Śląska oraz prawo do emisji w Internecie w zakresie wskazanym powyżej) oraz określenie okresu ważności licencji.</w:t>
      </w:r>
    </w:p>
    <w:p w:rsidR="008E52DB" w:rsidRPr="00004F13" w:rsidRDefault="008E52DB" w:rsidP="0095607D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54" w:rsidRPr="00004F13" w:rsidRDefault="008E52DB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>Zadanie nr 6</w:t>
      </w:r>
      <w:r w:rsidR="00DA3354" w:rsidRPr="00004F13">
        <w:rPr>
          <w:b/>
          <w:szCs w:val="24"/>
        </w:rPr>
        <w:t xml:space="preserve"> Produkcja audycji radiowych</w:t>
      </w:r>
    </w:p>
    <w:p w:rsidR="007D4870" w:rsidRDefault="007D4870" w:rsidP="0095607D">
      <w:pPr>
        <w:spacing w:line="276" w:lineRule="auto"/>
        <w:jc w:val="both"/>
        <w:rPr>
          <w:szCs w:val="24"/>
        </w:rPr>
      </w:pPr>
    </w:p>
    <w:p w:rsidR="00DA3354" w:rsidRPr="00004F13" w:rsidRDefault="00DA3354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Zadanie obejmuje:</w:t>
      </w:r>
    </w:p>
    <w:p w:rsidR="00D4666F" w:rsidRPr="00004F13" w:rsidRDefault="00DA3354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produkcję </w:t>
      </w:r>
      <w:r w:rsidR="006725D7" w:rsidRPr="00004F13">
        <w:rPr>
          <w:szCs w:val="24"/>
        </w:rPr>
        <w:t>trzech</w:t>
      </w:r>
      <w:r w:rsidR="00662566" w:rsidRPr="00004F13">
        <w:rPr>
          <w:szCs w:val="24"/>
        </w:rPr>
        <w:t xml:space="preserve"> co najmniej </w:t>
      </w:r>
      <w:r w:rsidRPr="00004F13">
        <w:rPr>
          <w:szCs w:val="24"/>
        </w:rPr>
        <w:t xml:space="preserve">2-minutowych audycji radiowych – rozmów </w:t>
      </w:r>
      <w:r w:rsidR="00E71BD6" w:rsidRPr="00004F13">
        <w:rPr>
          <w:szCs w:val="24"/>
        </w:rPr>
        <w:br/>
      </w:r>
      <w:r w:rsidRPr="00004F13">
        <w:rPr>
          <w:szCs w:val="24"/>
        </w:rPr>
        <w:t xml:space="preserve">z </w:t>
      </w:r>
      <w:r w:rsidR="00662566" w:rsidRPr="00004F13">
        <w:rPr>
          <w:szCs w:val="24"/>
        </w:rPr>
        <w:t>ekspertem/</w:t>
      </w:r>
      <w:r w:rsidRPr="00004F13">
        <w:rPr>
          <w:szCs w:val="24"/>
        </w:rPr>
        <w:t>ekspertami wskazanymi przez Zamawiającego</w:t>
      </w:r>
      <w:r w:rsidR="00D4666F" w:rsidRPr="00004F13">
        <w:rPr>
          <w:szCs w:val="24"/>
        </w:rPr>
        <w:t>,</w:t>
      </w:r>
    </w:p>
    <w:p w:rsidR="005C601D" w:rsidRPr="00004F13" w:rsidRDefault="005C601D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Zamawiający wymaga, aby nagrania z udziałem wyznaczonych przez Zamawiającego </w:t>
      </w:r>
      <w:r w:rsidRPr="00004F13">
        <w:rPr>
          <w:szCs w:val="24"/>
        </w:rPr>
        <w:lastRenderedPageBreak/>
        <w:t xml:space="preserve">ekspertów odbyły się </w:t>
      </w:r>
      <w:r w:rsidR="00160A8C" w:rsidRPr="00004F13">
        <w:rPr>
          <w:szCs w:val="24"/>
        </w:rPr>
        <w:t>we Wrocławiu.</w:t>
      </w:r>
    </w:p>
    <w:p w:rsidR="00160A8C" w:rsidRPr="00004F13" w:rsidRDefault="00160A8C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- Zamawiający wymaga, aby w treści audycji znalazła się informacja „Zrealizowano przy wsparciu finansowym Samorządu Województwa Dolnośląskiego”</w:t>
      </w:r>
      <w:r w:rsidR="008B6F8E" w:rsidRPr="00004F13">
        <w:rPr>
          <w:szCs w:val="24"/>
        </w:rPr>
        <w:t>,</w:t>
      </w:r>
    </w:p>
    <w:p w:rsidR="008B6F8E" w:rsidRPr="00004F13" w:rsidRDefault="008B6F8E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- Zamawiający wymaga udzielenia licencji na zamieszczenie audycji</w:t>
      </w:r>
      <w:r w:rsidR="00712535" w:rsidRPr="00004F13">
        <w:rPr>
          <w:szCs w:val="24"/>
        </w:rPr>
        <w:t>/lub prowadzących do nich linków</w:t>
      </w:r>
      <w:r w:rsidRPr="00004F13">
        <w:rPr>
          <w:szCs w:val="24"/>
        </w:rPr>
        <w:t xml:space="preserve"> na </w:t>
      </w:r>
      <w:r w:rsidR="00212AF8" w:rsidRPr="00004F13">
        <w:rPr>
          <w:szCs w:val="24"/>
        </w:rPr>
        <w:t>stronie</w:t>
      </w:r>
      <w:r w:rsidRPr="00004F13">
        <w:rPr>
          <w:szCs w:val="24"/>
        </w:rPr>
        <w:t xml:space="preserve"> internetowej </w:t>
      </w:r>
      <w:r w:rsidR="00212AF8" w:rsidRPr="00004F13">
        <w:rPr>
          <w:szCs w:val="24"/>
        </w:rPr>
        <w:t xml:space="preserve">Zamawiającego </w:t>
      </w:r>
      <w:r w:rsidRPr="00004F13">
        <w:rPr>
          <w:szCs w:val="24"/>
        </w:rPr>
        <w:t xml:space="preserve">oraz w mediach </w:t>
      </w:r>
      <w:proofErr w:type="spellStart"/>
      <w:r w:rsidRPr="00004F13">
        <w:rPr>
          <w:szCs w:val="24"/>
        </w:rPr>
        <w:t>społecznościowych</w:t>
      </w:r>
      <w:proofErr w:type="spellEnd"/>
      <w:r w:rsidR="00712535" w:rsidRPr="00004F13">
        <w:rPr>
          <w:szCs w:val="24"/>
        </w:rPr>
        <w:t xml:space="preserve"> Zamawiającego</w:t>
      </w:r>
      <w:r w:rsidRPr="00004F13">
        <w:rPr>
          <w:szCs w:val="24"/>
        </w:rPr>
        <w:t>.</w:t>
      </w:r>
    </w:p>
    <w:p w:rsidR="00526355" w:rsidRPr="00004F13" w:rsidRDefault="00526355" w:rsidP="0095607D">
      <w:pPr>
        <w:pStyle w:val="Default"/>
        <w:spacing w:line="276" w:lineRule="auto"/>
        <w:rPr>
          <w:rFonts w:ascii="Times New Roman" w:eastAsia="Tahoma" w:hAnsi="Times New Roman" w:cs="Times New Roman"/>
          <w:b/>
          <w:color w:val="auto"/>
          <w:lang w:eastAsia="ar-SA"/>
        </w:rPr>
      </w:pPr>
    </w:p>
    <w:p w:rsidR="00526355" w:rsidRPr="00004F13" w:rsidRDefault="00526355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>Zadanie 7 Emisj</w:t>
      </w:r>
      <w:r w:rsidR="00D4666F" w:rsidRPr="00004F13">
        <w:rPr>
          <w:b/>
          <w:szCs w:val="24"/>
        </w:rPr>
        <w:t>a</w:t>
      </w:r>
      <w:r w:rsidRPr="00004F13">
        <w:rPr>
          <w:b/>
          <w:szCs w:val="24"/>
        </w:rPr>
        <w:t xml:space="preserve"> spot</w:t>
      </w:r>
      <w:r w:rsidR="00D4666F" w:rsidRPr="00004F13">
        <w:rPr>
          <w:b/>
          <w:szCs w:val="24"/>
        </w:rPr>
        <w:t>u</w:t>
      </w:r>
      <w:r w:rsidRPr="00004F13">
        <w:rPr>
          <w:b/>
          <w:szCs w:val="24"/>
        </w:rPr>
        <w:t xml:space="preserve"> radiow</w:t>
      </w:r>
      <w:r w:rsidR="00D4666F" w:rsidRPr="00004F13">
        <w:rPr>
          <w:b/>
          <w:szCs w:val="24"/>
        </w:rPr>
        <w:t>ego</w:t>
      </w:r>
      <w:r w:rsidRPr="00004F13">
        <w:rPr>
          <w:b/>
          <w:szCs w:val="24"/>
        </w:rPr>
        <w:t xml:space="preserve"> </w:t>
      </w:r>
      <w:r w:rsidR="00160A8C" w:rsidRPr="00004F13">
        <w:rPr>
          <w:b/>
          <w:szCs w:val="24"/>
        </w:rPr>
        <w:t xml:space="preserve">oraz audycji radiowych </w:t>
      </w:r>
      <w:r w:rsidRPr="00004F13">
        <w:rPr>
          <w:b/>
          <w:szCs w:val="24"/>
        </w:rPr>
        <w:t xml:space="preserve">w </w:t>
      </w:r>
      <w:r w:rsidR="00D4666F" w:rsidRPr="00004F13">
        <w:rPr>
          <w:b/>
          <w:szCs w:val="24"/>
        </w:rPr>
        <w:t>rozgłośni</w:t>
      </w:r>
      <w:r w:rsidRPr="00004F13">
        <w:rPr>
          <w:b/>
          <w:szCs w:val="24"/>
        </w:rPr>
        <w:t xml:space="preserve"> radiow</w:t>
      </w:r>
      <w:r w:rsidR="00D4666F" w:rsidRPr="00004F13">
        <w:rPr>
          <w:b/>
          <w:szCs w:val="24"/>
        </w:rPr>
        <w:t>ej</w:t>
      </w:r>
      <w:r w:rsidR="006C286D" w:rsidRPr="00004F13">
        <w:rPr>
          <w:b/>
          <w:szCs w:val="24"/>
        </w:rPr>
        <w:t xml:space="preserve"> </w:t>
      </w:r>
      <w:r w:rsidR="007D4870">
        <w:rPr>
          <w:b/>
          <w:szCs w:val="24"/>
        </w:rPr>
        <w:br/>
      </w:r>
      <w:r w:rsidRPr="00004F13">
        <w:rPr>
          <w:b/>
          <w:szCs w:val="24"/>
        </w:rPr>
        <w:t>o zasięgu regionalnym</w:t>
      </w:r>
    </w:p>
    <w:p w:rsidR="007A2EB0" w:rsidRPr="00004F13" w:rsidRDefault="007A2EB0" w:rsidP="0095607D">
      <w:pPr>
        <w:spacing w:line="276" w:lineRule="auto"/>
        <w:jc w:val="both"/>
        <w:rPr>
          <w:szCs w:val="24"/>
        </w:rPr>
      </w:pPr>
    </w:p>
    <w:p w:rsidR="00367B94" w:rsidRPr="00004F13" w:rsidRDefault="00526355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Zadanie obejmuje</w:t>
      </w:r>
      <w:r w:rsidR="00367B94" w:rsidRPr="00004F13">
        <w:rPr>
          <w:szCs w:val="24"/>
        </w:rPr>
        <w:t>:</w:t>
      </w:r>
    </w:p>
    <w:p w:rsidR="00526355" w:rsidRPr="00004F13" w:rsidRDefault="00526355" w:rsidP="0095607D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004F13">
        <w:rPr>
          <w:b/>
          <w:szCs w:val="24"/>
        </w:rPr>
        <w:t xml:space="preserve"> realizację emisji spotu radiowego</w:t>
      </w:r>
      <w:r w:rsidRPr="00004F13">
        <w:rPr>
          <w:szCs w:val="24"/>
        </w:rPr>
        <w:t xml:space="preserve"> wyprodukowanego w ramach zadania </w:t>
      </w:r>
      <w:r w:rsidR="005E121B" w:rsidRPr="00004F13">
        <w:rPr>
          <w:szCs w:val="24"/>
        </w:rPr>
        <w:t>5</w:t>
      </w:r>
      <w:r w:rsidRPr="00004F13">
        <w:rPr>
          <w:szCs w:val="24"/>
        </w:rPr>
        <w:t xml:space="preserve">. </w:t>
      </w:r>
      <w:r w:rsidRPr="00004F13">
        <w:rPr>
          <w:szCs w:val="24"/>
        </w:rPr>
        <w:br/>
        <w:t xml:space="preserve">w </w:t>
      </w:r>
      <w:r w:rsidR="00D4666F" w:rsidRPr="00004F13">
        <w:rPr>
          <w:szCs w:val="24"/>
        </w:rPr>
        <w:t>rozgłośni radiowej realizującej sygnał</w:t>
      </w:r>
      <w:r w:rsidRPr="00004F13">
        <w:rPr>
          <w:szCs w:val="24"/>
        </w:rPr>
        <w:t xml:space="preserve"> naziemny, o zasięgu regionalnym na terenie Dolnego Śląska. Zamawiający wymaga realizacji </w:t>
      </w:r>
      <w:r w:rsidR="002810FE" w:rsidRPr="00004F13">
        <w:rPr>
          <w:szCs w:val="24"/>
        </w:rPr>
        <w:t>150</w:t>
      </w:r>
      <w:r w:rsidR="00D4666F" w:rsidRPr="00004F13">
        <w:rPr>
          <w:szCs w:val="24"/>
        </w:rPr>
        <w:t xml:space="preserve"> </w:t>
      </w:r>
      <w:r w:rsidRPr="00004F13">
        <w:rPr>
          <w:szCs w:val="24"/>
        </w:rPr>
        <w:t>emisji w okresie około 1 miesiąca.</w:t>
      </w:r>
    </w:p>
    <w:p w:rsidR="00367B94" w:rsidRPr="00004F13" w:rsidRDefault="00367B94" w:rsidP="0095607D">
      <w:pPr>
        <w:spacing w:line="276" w:lineRule="auto"/>
        <w:jc w:val="both"/>
        <w:rPr>
          <w:szCs w:val="24"/>
          <w:u w:val="single"/>
        </w:rPr>
      </w:pPr>
    </w:p>
    <w:p w:rsidR="00526355" w:rsidRPr="00004F13" w:rsidRDefault="00526355" w:rsidP="0095607D">
      <w:pPr>
        <w:spacing w:line="276" w:lineRule="auto"/>
        <w:jc w:val="both"/>
        <w:rPr>
          <w:szCs w:val="24"/>
          <w:u w:val="single"/>
        </w:rPr>
      </w:pPr>
      <w:r w:rsidRPr="00004F13">
        <w:rPr>
          <w:szCs w:val="24"/>
          <w:u w:val="single"/>
        </w:rPr>
        <w:t>Wymagania dotyczące rozgłośni radiow</w:t>
      </w:r>
      <w:r w:rsidR="00367B94" w:rsidRPr="00004F13">
        <w:rPr>
          <w:szCs w:val="24"/>
          <w:u w:val="single"/>
        </w:rPr>
        <w:t>ej</w:t>
      </w:r>
      <w:r w:rsidRPr="00004F13">
        <w:rPr>
          <w:szCs w:val="24"/>
          <w:u w:val="single"/>
        </w:rPr>
        <w:t>, w któr</w:t>
      </w:r>
      <w:r w:rsidR="00367B94" w:rsidRPr="00004F13">
        <w:rPr>
          <w:szCs w:val="24"/>
          <w:u w:val="single"/>
        </w:rPr>
        <w:t>ej</w:t>
      </w:r>
      <w:r w:rsidRPr="00004F13">
        <w:rPr>
          <w:szCs w:val="24"/>
          <w:u w:val="single"/>
        </w:rPr>
        <w:t xml:space="preserve"> realizowana będzie emisja:</w:t>
      </w:r>
    </w:p>
    <w:p w:rsidR="00526355" w:rsidRPr="00004F13" w:rsidRDefault="00526355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</w:t>
      </w:r>
      <w:r w:rsidR="00367B94" w:rsidRPr="00004F13">
        <w:rPr>
          <w:szCs w:val="24"/>
        </w:rPr>
        <w:t xml:space="preserve">każdorazowy </w:t>
      </w:r>
      <w:r w:rsidRPr="00004F13">
        <w:rPr>
          <w:szCs w:val="24"/>
        </w:rPr>
        <w:t xml:space="preserve">zasięg emisji spotu nie </w:t>
      </w:r>
      <w:r w:rsidR="00367B94" w:rsidRPr="00004F13">
        <w:rPr>
          <w:szCs w:val="24"/>
        </w:rPr>
        <w:t xml:space="preserve">może być </w:t>
      </w:r>
      <w:r w:rsidRPr="00004F13">
        <w:rPr>
          <w:szCs w:val="24"/>
        </w:rPr>
        <w:t>mniejszy niż zasięg 11 powiatów z obszaru województwa dolnośląskiego,</w:t>
      </w:r>
    </w:p>
    <w:p w:rsidR="00526355" w:rsidRPr="00004F13" w:rsidRDefault="00526355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udział w czasie słuchania wśród mieszkańców Dolnego Śląska z grupy wiekowej 25+ lat </w:t>
      </w:r>
      <w:r w:rsidR="00FF7B94" w:rsidRPr="00004F13">
        <w:rPr>
          <w:szCs w:val="24"/>
        </w:rPr>
        <w:br/>
      </w:r>
      <w:r w:rsidRPr="00004F13">
        <w:rPr>
          <w:szCs w:val="24"/>
        </w:rPr>
        <w:t>dla rozgłośni radiow</w:t>
      </w:r>
      <w:r w:rsidR="00367B94" w:rsidRPr="00004F13">
        <w:rPr>
          <w:szCs w:val="24"/>
        </w:rPr>
        <w:t xml:space="preserve">ej, w której realizowane będą emisje </w:t>
      </w:r>
      <w:r w:rsidRPr="00004F13">
        <w:rPr>
          <w:szCs w:val="24"/>
        </w:rPr>
        <w:t>– nie mniej niż 3% (</w:t>
      </w:r>
      <w:r w:rsidR="00476006" w:rsidRPr="00004F13">
        <w:rPr>
          <w:szCs w:val="24"/>
        </w:rPr>
        <w:t xml:space="preserve">dane za okres od </w:t>
      </w:r>
      <w:r w:rsidR="00476006">
        <w:rPr>
          <w:szCs w:val="24"/>
        </w:rPr>
        <w:t xml:space="preserve">października </w:t>
      </w:r>
      <w:r w:rsidR="00476006" w:rsidRPr="00004F13">
        <w:rPr>
          <w:szCs w:val="24"/>
        </w:rPr>
        <w:t xml:space="preserve">2023 r. do </w:t>
      </w:r>
      <w:r w:rsidR="00476006">
        <w:rPr>
          <w:szCs w:val="24"/>
        </w:rPr>
        <w:t>marca 2024 r.)</w:t>
      </w:r>
      <w:r w:rsidRPr="00004F13">
        <w:rPr>
          <w:szCs w:val="24"/>
        </w:rPr>
        <w:t>.</w:t>
      </w:r>
    </w:p>
    <w:p w:rsidR="00BC4729" w:rsidRPr="00004F13" w:rsidRDefault="00BC4729" w:rsidP="0095607D">
      <w:pPr>
        <w:spacing w:line="276" w:lineRule="auto"/>
        <w:jc w:val="both"/>
        <w:rPr>
          <w:szCs w:val="24"/>
        </w:rPr>
      </w:pPr>
    </w:p>
    <w:p w:rsidR="00BC4729" w:rsidRPr="00004F13" w:rsidRDefault="00BC4729" w:rsidP="0095607D">
      <w:pPr>
        <w:spacing w:line="276" w:lineRule="auto"/>
        <w:jc w:val="both"/>
        <w:rPr>
          <w:szCs w:val="24"/>
          <w:u w:val="single"/>
        </w:rPr>
      </w:pPr>
      <w:r w:rsidRPr="00004F13">
        <w:rPr>
          <w:szCs w:val="24"/>
          <w:u w:val="single"/>
        </w:rPr>
        <w:t>Godziny emisji:</w:t>
      </w:r>
    </w:p>
    <w:p w:rsidR="00526355" w:rsidRPr="00004F13" w:rsidRDefault="00526355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od poniedziałku do piątku w godzinach od 7:00 do 20:00. Zamawiający wymaga, aby emisje były realizowane w różnych godzinach i porach dnia – tak, aby mogły dotrzeć do szerokiej grupy słuchaczy.</w:t>
      </w:r>
    </w:p>
    <w:p w:rsidR="00526355" w:rsidRPr="00004F13" w:rsidRDefault="005E121B" w:rsidP="0095607D">
      <w:pPr>
        <w:spacing w:line="276" w:lineRule="auto"/>
        <w:jc w:val="both"/>
        <w:rPr>
          <w:szCs w:val="24"/>
        </w:rPr>
      </w:pPr>
      <w:proofErr w:type="spellStart"/>
      <w:r w:rsidRPr="00004F13">
        <w:rPr>
          <w:szCs w:val="24"/>
        </w:rPr>
        <w:t>Mediaplan</w:t>
      </w:r>
      <w:proofErr w:type="spellEnd"/>
      <w:r w:rsidR="00526355" w:rsidRPr="00004F13">
        <w:rPr>
          <w:szCs w:val="24"/>
        </w:rPr>
        <w:t xml:space="preserve"> podlega akceptacji Zamawiającego.</w:t>
      </w:r>
    </w:p>
    <w:p w:rsidR="00367B94" w:rsidRPr="00004F13" w:rsidRDefault="00367B94" w:rsidP="0095607D">
      <w:pPr>
        <w:spacing w:line="276" w:lineRule="auto"/>
        <w:jc w:val="both"/>
        <w:rPr>
          <w:b/>
          <w:szCs w:val="24"/>
        </w:rPr>
      </w:pPr>
    </w:p>
    <w:p w:rsidR="00160A8C" w:rsidRPr="00004F13" w:rsidRDefault="00367B94" w:rsidP="0095607D">
      <w:pPr>
        <w:pStyle w:val="Akapitzlist"/>
        <w:numPr>
          <w:ilvl w:val="0"/>
          <w:numId w:val="35"/>
        </w:numPr>
        <w:spacing w:line="276" w:lineRule="auto"/>
        <w:jc w:val="both"/>
        <w:rPr>
          <w:szCs w:val="24"/>
        </w:rPr>
      </w:pPr>
      <w:r w:rsidRPr="00004F13">
        <w:rPr>
          <w:b/>
          <w:szCs w:val="24"/>
        </w:rPr>
        <w:t>realizację emisji audycji radiowych</w:t>
      </w:r>
      <w:r w:rsidRPr="00004F13">
        <w:rPr>
          <w:szCs w:val="24"/>
        </w:rPr>
        <w:t xml:space="preserve"> wyprodukowanych </w:t>
      </w:r>
      <w:r w:rsidR="003D605B" w:rsidRPr="00004F13">
        <w:rPr>
          <w:szCs w:val="24"/>
        </w:rPr>
        <w:t xml:space="preserve">w ramach zadania </w:t>
      </w:r>
      <w:r w:rsidR="005E121B" w:rsidRPr="00004F13">
        <w:rPr>
          <w:szCs w:val="24"/>
        </w:rPr>
        <w:t xml:space="preserve">6. </w:t>
      </w:r>
      <w:r w:rsidR="005E121B" w:rsidRPr="00004F13">
        <w:rPr>
          <w:szCs w:val="24"/>
        </w:rPr>
        <w:br/>
        <w:t>w rozgłośni radiowej realizującej sygnał naziemny, o zasięgu region</w:t>
      </w:r>
      <w:r w:rsidR="00301006" w:rsidRPr="00004F13">
        <w:rPr>
          <w:szCs w:val="24"/>
        </w:rPr>
        <w:t>alnym na terenie Dolnego Śląska:</w:t>
      </w:r>
    </w:p>
    <w:p w:rsidR="00301006" w:rsidRPr="00004F13" w:rsidRDefault="00301006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  </w:t>
      </w:r>
      <w:r w:rsidR="00160A8C" w:rsidRPr="00004F13">
        <w:rPr>
          <w:szCs w:val="24"/>
        </w:rPr>
        <w:t>co najmniej po 2 emisje</w:t>
      </w:r>
      <w:r w:rsidR="005E121B" w:rsidRPr="00004F13">
        <w:rPr>
          <w:szCs w:val="24"/>
        </w:rPr>
        <w:t xml:space="preserve"> każdej z 3 wyprodukowanych </w:t>
      </w:r>
      <w:r w:rsidR="00BC4729" w:rsidRPr="00004F13">
        <w:rPr>
          <w:szCs w:val="24"/>
        </w:rPr>
        <w:t>audycji</w:t>
      </w:r>
      <w:r w:rsidR="00160A8C" w:rsidRPr="00004F13">
        <w:rPr>
          <w:szCs w:val="24"/>
        </w:rPr>
        <w:t>: premie</w:t>
      </w:r>
      <w:r w:rsidR="00BC4729" w:rsidRPr="00004F13">
        <w:rPr>
          <w:szCs w:val="24"/>
        </w:rPr>
        <w:t xml:space="preserve">ra </w:t>
      </w:r>
      <w:r w:rsidR="00160A8C" w:rsidRPr="00004F13">
        <w:rPr>
          <w:szCs w:val="24"/>
        </w:rPr>
        <w:t>+ powtórk</w:t>
      </w:r>
      <w:r w:rsidR="00BC4729" w:rsidRPr="00004F13">
        <w:rPr>
          <w:szCs w:val="24"/>
        </w:rPr>
        <w:t>a</w:t>
      </w:r>
      <w:r w:rsidRPr="00004F13">
        <w:rPr>
          <w:szCs w:val="24"/>
        </w:rPr>
        <w:t>,</w:t>
      </w:r>
    </w:p>
    <w:p w:rsidR="00160A8C" w:rsidRPr="00004F13" w:rsidRDefault="00301006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</w:t>
      </w:r>
      <w:r w:rsidR="00160A8C" w:rsidRPr="00004F13">
        <w:rPr>
          <w:szCs w:val="24"/>
        </w:rPr>
        <w:t>zamieszczenie audycji na stronach internetowych rozgłośni w celu umożliwienia słuchaczom ponownego odsłuchu (co najmniej przez 1 miesiąc).</w:t>
      </w:r>
    </w:p>
    <w:p w:rsidR="00D65529" w:rsidRPr="00004F13" w:rsidRDefault="00D65529" w:rsidP="0095607D">
      <w:pPr>
        <w:spacing w:line="276" w:lineRule="auto"/>
        <w:jc w:val="both"/>
        <w:rPr>
          <w:szCs w:val="24"/>
          <w:u w:val="single"/>
        </w:rPr>
      </w:pPr>
    </w:p>
    <w:p w:rsidR="00160A8C" w:rsidRPr="00004F13" w:rsidRDefault="00160A8C" w:rsidP="0095607D">
      <w:pPr>
        <w:spacing w:line="276" w:lineRule="auto"/>
        <w:jc w:val="both"/>
        <w:rPr>
          <w:szCs w:val="24"/>
          <w:u w:val="single"/>
        </w:rPr>
      </w:pPr>
      <w:r w:rsidRPr="00004F13">
        <w:rPr>
          <w:szCs w:val="24"/>
          <w:u w:val="single"/>
        </w:rPr>
        <w:t>Wymagania dotyczące rozgłośni radiowych, w których realizowana będzie emisja:</w:t>
      </w:r>
    </w:p>
    <w:p w:rsidR="00160A8C" w:rsidRPr="00004F13" w:rsidRDefault="00160A8C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>- każdorazowo zasięg emisji audycji nie mniejszy niż zasięg 11 powiatów z obszaru województwa dolnośląskiego.</w:t>
      </w:r>
    </w:p>
    <w:p w:rsidR="00160A8C" w:rsidRPr="00004F13" w:rsidRDefault="00160A8C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- udział rozgłośni radiowej w czasie słuchania wśród mieszkańców Dolnego Śląska z grupy wiekowej 25+ lat – nie mniej niż 3% (dane za okres od </w:t>
      </w:r>
      <w:r w:rsidR="00476006">
        <w:rPr>
          <w:szCs w:val="24"/>
        </w:rPr>
        <w:t xml:space="preserve">października </w:t>
      </w:r>
      <w:r w:rsidRPr="00004F13">
        <w:rPr>
          <w:szCs w:val="24"/>
        </w:rPr>
        <w:t xml:space="preserve">2023 r. do </w:t>
      </w:r>
      <w:r w:rsidR="00476006">
        <w:rPr>
          <w:szCs w:val="24"/>
        </w:rPr>
        <w:t>marca</w:t>
      </w:r>
      <w:r w:rsidRPr="00004F13">
        <w:rPr>
          <w:szCs w:val="24"/>
        </w:rPr>
        <w:t xml:space="preserve"> 2024 r.).</w:t>
      </w:r>
    </w:p>
    <w:p w:rsidR="00BC4729" w:rsidRPr="00004F13" w:rsidRDefault="00BC4729" w:rsidP="0095607D">
      <w:pPr>
        <w:spacing w:line="276" w:lineRule="auto"/>
        <w:jc w:val="both"/>
        <w:rPr>
          <w:szCs w:val="24"/>
        </w:rPr>
      </w:pPr>
    </w:p>
    <w:p w:rsidR="00BC4729" w:rsidRPr="00004F13" w:rsidRDefault="00160A8C" w:rsidP="0095607D">
      <w:pPr>
        <w:spacing w:line="276" w:lineRule="auto"/>
        <w:jc w:val="both"/>
        <w:rPr>
          <w:szCs w:val="24"/>
          <w:u w:val="single"/>
        </w:rPr>
      </w:pPr>
      <w:r w:rsidRPr="00004F13">
        <w:rPr>
          <w:szCs w:val="24"/>
          <w:u w:val="single"/>
        </w:rPr>
        <w:t>Godziny emisji:</w:t>
      </w:r>
    </w:p>
    <w:p w:rsidR="00160A8C" w:rsidRPr="00004F13" w:rsidRDefault="00160A8C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od poniedziałku do piątku w godzinach od 9:00 do 15:00. Zamawiający wymaga, aby emisje </w:t>
      </w:r>
      <w:r w:rsidRPr="00004F13">
        <w:rPr>
          <w:szCs w:val="24"/>
        </w:rPr>
        <w:lastRenderedPageBreak/>
        <w:t>były realizowane w różnych godzinach – tak, aby mogły dotrzeć do szerokiej grupy słuchaczy. Zamawiający wymaga, aby powtórki były realizowane w inne dni niż premiery.</w:t>
      </w:r>
    </w:p>
    <w:p w:rsidR="00160A8C" w:rsidRPr="00004F13" w:rsidRDefault="00160A8C" w:rsidP="0095607D">
      <w:pPr>
        <w:spacing w:line="276" w:lineRule="auto"/>
        <w:jc w:val="both"/>
        <w:rPr>
          <w:szCs w:val="24"/>
        </w:rPr>
      </w:pPr>
      <w:proofErr w:type="spellStart"/>
      <w:r w:rsidRPr="00004F13">
        <w:rPr>
          <w:szCs w:val="24"/>
        </w:rPr>
        <w:t>Mediaplan</w:t>
      </w:r>
      <w:proofErr w:type="spellEnd"/>
      <w:r w:rsidRPr="00004F13">
        <w:rPr>
          <w:szCs w:val="24"/>
        </w:rPr>
        <w:t xml:space="preserve"> podlega akceptacji Zamawiającego.</w:t>
      </w:r>
    </w:p>
    <w:p w:rsidR="00160A8C" w:rsidRPr="00004F13" w:rsidRDefault="00160A8C" w:rsidP="0095607D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729" w:rsidRPr="00004F13" w:rsidRDefault="00BC4729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Termin realizacji zadania 7: </w:t>
      </w:r>
    </w:p>
    <w:p w:rsidR="00BC4729" w:rsidRPr="00004F13" w:rsidRDefault="00BC4729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 xml:space="preserve">czas trwania Kampanii: około 30 dni w okresie od </w:t>
      </w:r>
      <w:r w:rsidR="00E672D9">
        <w:rPr>
          <w:b/>
          <w:szCs w:val="24"/>
        </w:rPr>
        <w:t>2</w:t>
      </w:r>
      <w:r w:rsidRPr="00004F13">
        <w:rPr>
          <w:b/>
          <w:szCs w:val="24"/>
        </w:rPr>
        <w:t xml:space="preserve"> września 2024 r. do </w:t>
      </w:r>
      <w:r w:rsidR="00E672D9">
        <w:rPr>
          <w:b/>
          <w:szCs w:val="24"/>
        </w:rPr>
        <w:t xml:space="preserve">2 października </w:t>
      </w:r>
      <w:r w:rsidRPr="00004F13">
        <w:rPr>
          <w:b/>
          <w:szCs w:val="24"/>
        </w:rPr>
        <w:t>2024 r.</w:t>
      </w:r>
    </w:p>
    <w:p w:rsidR="00160A8C" w:rsidRPr="00004F13" w:rsidRDefault="00160A8C" w:rsidP="0095607D">
      <w:pPr>
        <w:pStyle w:val="Default"/>
        <w:spacing w:line="276" w:lineRule="auto"/>
        <w:rPr>
          <w:rFonts w:ascii="Times New Roman" w:eastAsia="Tahoma" w:hAnsi="Times New Roman" w:cs="Times New Roman"/>
          <w:b/>
          <w:color w:val="auto"/>
          <w:lang w:eastAsia="ar-SA"/>
        </w:rPr>
      </w:pPr>
    </w:p>
    <w:p w:rsidR="006019EF" w:rsidRDefault="00662725" w:rsidP="0095607D">
      <w:pPr>
        <w:pStyle w:val="Default"/>
        <w:spacing w:line="276" w:lineRule="auto"/>
        <w:rPr>
          <w:rFonts w:ascii="Times New Roman" w:eastAsia="Tahoma" w:hAnsi="Times New Roman" w:cs="Times New Roman"/>
          <w:b/>
          <w:color w:val="auto"/>
          <w:lang w:eastAsia="ar-SA"/>
        </w:rPr>
      </w:pPr>
      <w:r w:rsidRPr="00004F13">
        <w:rPr>
          <w:rFonts w:ascii="Times New Roman" w:eastAsia="Tahoma" w:hAnsi="Times New Roman" w:cs="Times New Roman"/>
          <w:b/>
          <w:color w:val="auto"/>
          <w:lang w:eastAsia="ar-SA"/>
        </w:rPr>
        <w:t xml:space="preserve">Zadanie nr </w:t>
      </w:r>
      <w:r w:rsidR="00526355" w:rsidRPr="00004F13">
        <w:rPr>
          <w:rFonts w:ascii="Times New Roman" w:eastAsia="Tahoma" w:hAnsi="Times New Roman" w:cs="Times New Roman"/>
          <w:b/>
          <w:color w:val="auto"/>
          <w:lang w:eastAsia="ar-SA"/>
        </w:rPr>
        <w:t>8</w:t>
      </w:r>
      <w:r w:rsidR="003D7CCF" w:rsidRPr="00004F13">
        <w:rPr>
          <w:rFonts w:ascii="Times New Roman" w:eastAsia="Tahoma" w:hAnsi="Times New Roman" w:cs="Times New Roman"/>
          <w:b/>
          <w:color w:val="auto"/>
          <w:lang w:eastAsia="ar-SA"/>
        </w:rPr>
        <w:t xml:space="preserve"> </w:t>
      </w:r>
      <w:r w:rsidR="006019EF" w:rsidRPr="00004F13">
        <w:rPr>
          <w:rFonts w:ascii="Times New Roman" w:eastAsia="Tahoma" w:hAnsi="Times New Roman" w:cs="Times New Roman"/>
          <w:b/>
          <w:color w:val="auto"/>
          <w:lang w:eastAsia="ar-SA"/>
        </w:rPr>
        <w:t xml:space="preserve">Realizacja </w:t>
      </w:r>
      <w:r w:rsidR="00D25040" w:rsidRPr="00004F13">
        <w:rPr>
          <w:rFonts w:ascii="Times New Roman" w:eastAsia="Tahoma" w:hAnsi="Times New Roman" w:cs="Times New Roman"/>
          <w:b/>
          <w:color w:val="auto"/>
          <w:lang w:eastAsia="ar-SA"/>
        </w:rPr>
        <w:t>K</w:t>
      </w:r>
      <w:r w:rsidR="006019EF" w:rsidRPr="00004F13">
        <w:rPr>
          <w:rFonts w:ascii="Times New Roman" w:eastAsia="Tahoma" w:hAnsi="Times New Roman" w:cs="Times New Roman"/>
          <w:b/>
          <w:color w:val="auto"/>
          <w:lang w:eastAsia="ar-SA"/>
        </w:rPr>
        <w:t xml:space="preserve">ampanii społecznej w Internecie </w:t>
      </w:r>
    </w:p>
    <w:p w:rsidR="00552BEA" w:rsidRPr="00004F13" w:rsidRDefault="00552BEA" w:rsidP="0095607D">
      <w:pPr>
        <w:pStyle w:val="Default"/>
        <w:spacing w:line="276" w:lineRule="auto"/>
        <w:rPr>
          <w:rFonts w:ascii="Times New Roman" w:eastAsia="Tahoma" w:hAnsi="Times New Roman" w:cs="Times New Roman"/>
          <w:b/>
          <w:color w:val="auto"/>
          <w:lang w:eastAsia="ar-SA"/>
        </w:rPr>
      </w:pPr>
    </w:p>
    <w:p w:rsidR="006019EF" w:rsidRPr="00004F13" w:rsidRDefault="00B219E6" w:rsidP="0095607D">
      <w:pPr>
        <w:spacing w:line="276" w:lineRule="auto"/>
        <w:ind w:firstLine="708"/>
        <w:jc w:val="both"/>
        <w:rPr>
          <w:color w:val="000000"/>
          <w:szCs w:val="24"/>
        </w:rPr>
      </w:pPr>
      <w:r w:rsidRPr="00004F13">
        <w:rPr>
          <w:color w:val="000000"/>
          <w:szCs w:val="24"/>
        </w:rPr>
        <w:t xml:space="preserve">Zakres zadania obejmuje prowadzenie płatnej kampanii internetowej </w:t>
      </w:r>
      <w:r w:rsidR="006019EF" w:rsidRPr="00004F13">
        <w:rPr>
          <w:color w:val="000000"/>
          <w:szCs w:val="24"/>
        </w:rPr>
        <w:t>przez 1 miesiąc.</w:t>
      </w:r>
    </w:p>
    <w:p w:rsidR="006019EF" w:rsidRPr="00004F13" w:rsidRDefault="006019EF" w:rsidP="0095607D">
      <w:pPr>
        <w:spacing w:line="276" w:lineRule="auto"/>
        <w:ind w:firstLine="708"/>
        <w:jc w:val="both"/>
        <w:rPr>
          <w:color w:val="000000"/>
          <w:szCs w:val="24"/>
        </w:rPr>
      </w:pPr>
      <w:r w:rsidRPr="00004F13">
        <w:rPr>
          <w:szCs w:val="24"/>
        </w:rPr>
        <w:t>Wykonawca dokona analizy sposobów optymalnego dotarcia z wykorzystaniem Internetu</w:t>
      </w:r>
      <w:r w:rsidR="00B219E6" w:rsidRPr="00004F13">
        <w:rPr>
          <w:color w:val="000000"/>
          <w:szCs w:val="24"/>
        </w:rPr>
        <w:t xml:space="preserve"> do grupy docelowej. </w:t>
      </w:r>
      <w:r w:rsidRPr="00004F13">
        <w:rPr>
          <w:color w:val="000000"/>
          <w:szCs w:val="24"/>
        </w:rPr>
        <w:t xml:space="preserve">Na tej podstawie Wykonawca dobierze optymalne kanały komunikacji z odbiorcą i sposób przeprowadzenia </w:t>
      </w:r>
      <w:r w:rsidR="00D25040" w:rsidRPr="00004F13">
        <w:rPr>
          <w:color w:val="000000"/>
          <w:szCs w:val="24"/>
        </w:rPr>
        <w:t>Kampanii</w:t>
      </w:r>
      <w:r w:rsidRPr="00004F13">
        <w:rPr>
          <w:color w:val="000000"/>
          <w:szCs w:val="24"/>
        </w:rPr>
        <w:t xml:space="preserve"> informacyjnej w Internecie z uwzględnieniem wymogu Zamawiającego, aby wśród tych kanałów komunikacji znalazły się serwisy </w:t>
      </w:r>
      <w:proofErr w:type="spellStart"/>
      <w:r w:rsidRPr="00004F13">
        <w:rPr>
          <w:color w:val="000000"/>
          <w:szCs w:val="24"/>
        </w:rPr>
        <w:t>Facebook</w:t>
      </w:r>
      <w:proofErr w:type="spellEnd"/>
      <w:r w:rsidRPr="00004F13">
        <w:rPr>
          <w:color w:val="000000"/>
          <w:szCs w:val="24"/>
        </w:rPr>
        <w:t xml:space="preserve"> i </w:t>
      </w:r>
      <w:proofErr w:type="spellStart"/>
      <w:r w:rsidRPr="00004F13">
        <w:rPr>
          <w:color w:val="000000"/>
          <w:szCs w:val="24"/>
        </w:rPr>
        <w:t>Youtube</w:t>
      </w:r>
      <w:proofErr w:type="spellEnd"/>
      <w:r w:rsidRPr="00004F13">
        <w:rPr>
          <w:color w:val="000000"/>
          <w:szCs w:val="24"/>
        </w:rPr>
        <w:t>.</w:t>
      </w:r>
    </w:p>
    <w:p w:rsidR="006019EF" w:rsidRPr="00AE40CB" w:rsidRDefault="006019EF" w:rsidP="0095607D">
      <w:pPr>
        <w:spacing w:line="276" w:lineRule="auto"/>
        <w:ind w:firstLine="708"/>
        <w:jc w:val="both"/>
        <w:rPr>
          <w:szCs w:val="24"/>
        </w:rPr>
      </w:pPr>
      <w:r w:rsidRPr="00AE40CB">
        <w:rPr>
          <w:szCs w:val="24"/>
        </w:rPr>
        <w:t xml:space="preserve">Zamawiający wymaga, aby Wykonawca w ramach </w:t>
      </w:r>
      <w:r w:rsidR="00D25040" w:rsidRPr="00AE40CB">
        <w:rPr>
          <w:szCs w:val="24"/>
        </w:rPr>
        <w:t>Kampanii</w:t>
      </w:r>
      <w:r w:rsidRPr="00AE40CB">
        <w:rPr>
          <w:szCs w:val="24"/>
        </w:rPr>
        <w:t xml:space="preserve"> zapewnił poprzez płatną promocję w mediach </w:t>
      </w:r>
      <w:proofErr w:type="spellStart"/>
      <w:r w:rsidRPr="00AE40CB">
        <w:rPr>
          <w:szCs w:val="24"/>
        </w:rPr>
        <w:t>społecznościowych</w:t>
      </w:r>
      <w:proofErr w:type="spellEnd"/>
      <w:r w:rsidRPr="00AE40CB">
        <w:rPr>
          <w:szCs w:val="24"/>
        </w:rPr>
        <w:t xml:space="preserve"> i – jeśli analiza</w:t>
      </w:r>
      <w:r w:rsidRPr="00AE40CB">
        <w:rPr>
          <w:color w:val="000000"/>
          <w:szCs w:val="24"/>
        </w:rPr>
        <w:t xml:space="preserve"> </w:t>
      </w:r>
      <w:r w:rsidRPr="00AE40CB">
        <w:rPr>
          <w:szCs w:val="24"/>
        </w:rPr>
        <w:t xml:space="preserve">Wykonawcy wykaże ich zasadność </w:t>
      </w:r>
      <w:r w:rsidR="00476006">
        <w:rPr>
          <w:szCs w:val="24"/>
        </w:rPr>
        <w:t>–</w:t>
      </w:r>
      <w:r w:rsidRPr="00AE40CB">
        <w:rPr>
          <w:szCs w:val="24"/>
        </w:rPr>
        <w:t xml:space="preserve"> innych kanałach internetowych, </w:t>
      </w:r>
      <w:r w:rsidR="00151B17" w:rsidRPr="00AE40CB">
        <w:rPr>
          <w:szCs w:val="24"/>
        </w:rPr>
        <w:t xml:space="preserve">promocję treści </w:t>
      </w:r>
      <w:r w:rsidR="00D25040" w:rsidRPr="00AE40CB">
        <w:rPr>
          <w:szCs w:val="24"/>
        </w:rPr>
        <w:t>Kampanii</w:t>
      </w:r>
      <w:r w:rsidR="006258B7" w:rsidRPr="00AE40CB">
        <w:rPr>
          <w:szCs w:val="24"/>
        </w:rPr>
        <w:t xml:space="preserve"> </w:t>
      </w:r>
      <w:r w:rsidRPr="00AE40CB">
        <w:rPr>
          <w:szCs w:val="24"/>
        </w:rPr>
        <w:t>w dobranych przez siebie pod kątem jak najszerszego dotarcia do grupy docelowej projektu, kanałach komunikacji</w:t>
      </w:r>
      <w:r w:rsidR="00BA2C9F" w:rsidRPr="00AE40CB">
        <w:rPr>
          <w:szCs w:val="24"/>
        </w:rPr>
        <w:br/>
      </w:r>
      <w:r w:rsidRPr="00AE40CB">
        <w:rPr>
          <w:szCs w:val="24"/>
        </w:rPr>
        <w:t xml:space="preserve">z odbiorcą. </w:t>
      </w:r>
    </w:p>
    <w:p w:rsidR="00A97E51" w:rsidRPr="00AE40CB" w:rsidRDefault="006019EF" w:rsidP="0095607D">
      <w:pPr>
        <w:spacing w:line="276" w:lineRule="auto"/>
        <w:ind w:firstLine="708"/>
        <w:jc w:val="both"/>
        <w:rPr>
          <w:szCs w:val="24"/>
        </w:rPr>
      </w:pPr>
      <w:r w:rsidRPr="00AE40CB">
        <w:rPr>
          <w:szCs w:val="24"/>
        </w:rPr>
        <w:t xml:space="preserve"> W przypadku mediów</w:t>
      </w:r>
      <w:r w:rsidR="00432CEE" w:rsidRPr="00AE40CB">
        <w:rPr>
          <w:szCs w:val="24"/>
        </w:rPr>
        <w:t xml:space="preserve"> </w:t>
      </w:r>
      <w:proofErr w:type="spellStart"/>
      <w:r w:rsidRPr="00AE40CB">
        <w:rPr>
          <w:szCs w:val="24"/>
        </w:rPr>
        <w:t>społecznościowych</w:t>
      </w:r>
      <w:proofErr w:type="spellEnd"/>
      <w:r w:rsidRPr="00AE40CB">
        <w:rPr>
          <w:szCs w:val="24"/>
        </w:rPr>
        <w:t xml:space="preserve"> promocja będzie prowadzona na profilach należących do Dolnośląskiego Szpitala Specjalistycznego im. T. Marciniaka</w:t>
      </w:r>
      <w:r w:rsidR="002304E6" w:rsidRPr="00AE40CB">
        <w:rPr>
          <w:szCs w:val="24"/>
        </w:rPr>
        <w:t>.</w:t>
      </w:r>
      <w:r w:rsidRPr="00AE40CB">
        <w:rPr>
          <w:szCs w:val="24"/>
        </w:rPr>
        <w:t xml:space="preserve"> Posty i wszelkie inne materiały </w:t>
      </w:r>
      <w:r w:rsidR="005C3781" w:rsidRPr="00AE40CB">
        <w:rPr>
          <w:szCs w:val="24"/>
        </w:rPr>
        <w:t xml:space="preserve">spot promocyjne </w:t>
      </w:r>
      <w:r w:rsidR="00D25040" w:rsidRPr="00AE40CB">
        <w:rPr>
          <w:szCs w:val="24"/>
        </w:rPr>
        <w:t>Kampanii</w:t>
      </w:r>
      <w:r w:rsidRPr="00AE40CB">
        <w:rPr>
          <w:szCs w:val="24"/>
        </w:rPr>
        <w:t xml:space="preserve"> powinny zawierać linki do strony internetowej wskazanej przez Zamawiającego.</w:t>
      </w:r>
      <w:r w:rsidR="00934A24" w:rsidRPr="00AE40CB">
        <w:rPr>
          <w:szCs w:val="24"/>
        </w:rPr>
        <w:t xml:space="preserve"> </w:t>
      </w:r>
      <w:r w:rsidR="00151B17" w:rsidRPr="00AE40CB">
        <w:rPr>
          <w:szCs w:val="24"/>
        </w:rPr>
        <w:t xml:space="preserve">Treści i forma graficzna postów promowanych w </w:t>
      </w:r>
      <w:r w:rsidR="00D25040" w:rsidRPr="00AE40CB">
        <w:rPr>
          <w:szCs w:val="24"/>
        </w:rPr>
        <w:t>Kampanii</w:t>
      </w:r>
      <w:r w:rsidR="00151B17" w:rsidRPr="00AE40CB">
        <w:rPr>
          <w:szCs w:val="24"/>
        </w:rPr>
        <w:t xml:space="preserve"> wymagają akceptacji Zamawiającego przed ich publikacją.</w:t>
      </w:r>
    </w:p>
    <w:p w:rsidR="006019EF" w:rsidRPr="00AE40CB" w:rsidRDefault="006019EF" w:rsidP="0095607D">
      <w:pPr>
        <w:spacing w:line="276" w:lineRule="auto"/>
        <w:ind w:firstLine="360"/>
        <w:jc w:val="both"/>
        <w:rPr>
          <w:szCs w:val="24"/>
        </w:rPr>
      </w:pPr>
      <w:r w:rsidRPr="00AE40CB">
        <w:rPr>
          <w:szCs w:val="24"/>
        </w:rPr>
        <w:t>Minimalne wymagania Zamawiającego w zakresie łącznego wskaźnika liczby wyświetleń wynoszą łącznie:</w:t>
      </w:r>
    </w:p>
    <w:p w:rsidR="00721793" w:rsidRPr="000B482F" w:rsidRDefault="006019EF" w:rsidP="0095607D">
      <w:pPr>
        <w:pStyle w:val="Akapitzlist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0B482F">
        <w:rPr>
          <w:szCs w:val="24"/>
        </w:rPr>
        <w:t xml:space="preserve">co najmniej </w:t>
      </w:r>
      <w:r w:rsidR="00134CA8" w:rsidRPr="000B482F">
        <w:rPr>
          <w:szCs w:val="24"/>
        </w:rPr>
        <w:t>500</w:t>
      </w:r>
      <w:r w:rsidR="002530F5" w:rsidRPr="000B482F">
        <w:rPr>
          <w:szCs w:val="24"/>
        </w:rPr>
        <w:t xml:space="preserve"> 000</w:t>
      </w:r>
      <w:r w:rsidRPr="000B482F">
        <w:rPr>
          <w:szCs w:val="24"/>
        </w:rPr>
        <w:t xml:space="preserve"> wyświetleń na </w:t>
      </w:r>
      <w:proofErr w:type="spellStart"/>
      <w:r w:rsidRPr="000B482F">
        <w:rPr>
          <w:szCs w:val="24"/>
        </w:rPr>
        <w:t>Facebooku</w:t>
      </w:r>
      <w:proofErr w:type="spellEnd"/>
      <w:r w:rsidR="002530F5" w:rsidRPr="000B482F">
        <w:rPr>
          <w:szCs w:val="24"/>
        </w:rPr>
        <w:t xml:space="preserve"> w grupie docelowej</w:t>
      </w:r>
      <w:r w:rsidRPr="000B482F">
        <w:rPr>
          <w:szCs w:val="24"/>
        </w:rPr>
        <w:t xml:space="preserve">, w tym min. </w:t>
      </w:r>
      <w:r w:rsidR="002530F5" w:rsidRPr="000B482F">
        <w:rPr>
          <w:szCs w:val="24"/>
        </w:rPr>
        <w:t xml:space="preserve">100 000 </w:t>
      </w:r>
      <w:r w:rsidR="003034D7" w:rsidRPr="000B482F">
        <w:rPr>
          <w:szCs w:val="24"/>
        </w:rPr>
        <w:t xml:space="preserve">co najmniej </w:t>
      </w:r>
      <w:r w:rsidR="00476006" w:rsidRPr="000B482F">
        <w:rPr>
          <w:b/>
          <w:szCs w:val="24"/>
        </w:rPr>
        <w:t>15</w:t>
      </w:r>
      <w:r w:rsidR="002304E6" w:rsidRPr="000B482F">
        <w:rPr>
          <w:b/>
          <w:szCs w:val="24"/>
        </w:rPr>
        <w:t>-sekundowych</w:t>
      </w:r>
      <w:r w:rsidR="002304E6" w:rsidRPr="000B482F">
        <w:rPr>
          <w:szCs w:val="24"/>
        </w:rPr>
        <w:t xml:space="preserve"> </w:t>
      </w:r>
      <w:r w:rsidR="002530F5" w:rsidRPr="000B482F">
        <w:rPr>
          <w:szCs w:val="24"/>
        </w:rPr>
        <w:t>wyświetleń materiału filmowego.</w:t>
      </w:r>
    </w:p>
    <w:p w:rsidR="00721793" w:rsidRPr="000B482F" w:rsidRDefault="0041795D" w:rsidP="0095607D">
      <w:pPr>
        <w:pStyle w:val="Akapitzlist"/>
        <w:numPr>
          <w:ilvl w:val="0"/>
          <w:numId w:val="25"/>
        </w:numPr>
        <w:spacing w:line="276" w:lineRule="auto"/>
        <w:jc w:val="both"/>
        <w:rPr>
          <w:szCs w:val="24"/>
        </w:rPr>
      </w:pPr>
      <w:r w:rsidRPr="000B482F">
        <w:rPr>
          <w:szCs w:val="24"/>
        </w:rPr>
        <w:t xml:space="preserve">co najmniej </w:t>
      </w:r>
      <w:r w:rsidR="00986164" w:rsidRPr="000B482F">
        <w:rPr>
          <w:szCs w:val="24"/>
        </w:rPr>
        <w:t>100</w:t>
      </w:r>
      <w:r w:rsidRPr="000B482F">
        <w:rPr>
          <w:szCs w:val="24"/>
        </w:rPr>
        <w:t xml:space="preserve"> 000 </w:t>
      </w:r>
      <w:r w:rsidR="002304E6" w:rsidRPr="000B482F">
        <w:rPr>
          <w:b/>
          <w:szCs w:val="24"/>
        </w:rPr>
        <w:t>30-sekundowych</w:t>
      </w:r>
      <w:r w:rsidR="002304E6" w:rsidRPr="000B482F">
        <w:rPr>
          <w:szCs w:val="24"/>
        </w:rPr>
        <w:t xml:space="preserve"> </w:t>
      </w:r>
      <w:r w:rsidRPr="000B482F">
        <w:rPr>
          <w:szCs w:val="24"/>
        </w:rPr>
        <w:t xml:space="preserve">wyświetleń </w:t>
      </w:r>
      <w:r w:rsidR="002530F5" w:rsidRPr="000B482F">
        <w:rPr>
          <w:szCs w:val="24"/>
        </w:rPr>
        <w:t xml:space="preserve">materiału filmowego </w:t>
      </w:r>
      <w:r w:rsidRPr="000B482F">
        <w:rPr>
          <w:szCs w:val="24"/>
        </w:rPr>
        <w:t xml:space="preserve">w serwisie </w:t>
      </w:r>
      <w:proofErr w:type="spellStart"/>
      <w:r w:rsidRPr="000B482F">
        <w:rPr>
          <w:szCs w:val="24"/>
        </w:rPr>
        <w:t>Youtube</w:t>
      </w:r>
      <w:proofErr w:type="spellEnd"/>
      <w:r w:rsidR="00986164" w:rsidRPr="000B482F">
        <w:rPr>
          <w:szCs w:val="24"/>
        </w:rPr>
        <w:t xml:space="preserve"> w grupie docelowej.</w:t>
      </w:r>
    </w:p>
    <w:p w:rsidR="006019EF" w:rsidRPr="00AE40CB" w:rsidRDefault="006019EF" w:rsidP="00552BEA">
      <w:pPr>
        <w:spacing w:line="276" w:lineRule="auto"/>
        <w:ind w:firstLine="851"/>
        <w:jc w:val="both"/>
        <w:rPr>
          <w:szCs w:val="24"/>
        </w:rPr>
      </w:pPr>
      <w:r w:rsidRPr="00AE40CB">
        <w:rPr>
          <w:szCs w:val="24"/>
        </w:rPr>
        <w:t xml:space="preserve">Ustanowiony </w:t>
      </w:r>
      <w:proofErr w:type="spellStart"/>
      <w:r w:rsidRPr="00AE40CB">
        <w:rPr>
          <w:szCs w:val="24"/>
        </w:rPr>
        <w:t>capping</w:t>
      </w:r>
      <w:proofErr w:type="spellEnd"/>
      <w:r w:rsidRPr="00AE40CB">
        <w:rPr>
          <w:szCs w:val="24"/>
        </w:rPr>
        <w:t xml:space="preserve"> dla wyświetleń na </w:t>
      </w:r>
      <w:proofErr w:type="spellStart"/>
      <w:r w:rsidRPr="00AE40CB">
        <w:rPr>
          <w:szCs w:val="24"/>
        </w:rPr>
        <w:t>Youtube’ie</w:t>
      </w:r>
      <w:proofErr w:type="spellEnd"/>
      <w:r w:rsidRPr="00AE40CB">
        <w:rPr>
          <w:szCs w:val="24"/>
        </w:rPr>
        <w:t xml:space="preserve"> ma wynosić: 3.</w:t>
      </w:r>
    </w:p>
    <w:p w:rsidR="006019EF" w:rsidRPr="00AE40CB" w:rsidRDefault="006019EF" w:rsidP="00E61B08">
      <w:pPr>
        <w:spacing w:line="276" w:lineRule="auto"/>
        <w:ind w:firstLine="851"/>
        <w:jc w:val="both"/>
        <w:rPr>
          <w:szCs w:val="24"/>
        </w:rPr>
      </w:pPr>
      <w:r w:rsidRPr="00AE40CB">
        <w:rPr>
          <w:szCs w:val="24"/>
        </w:rPr>
        <w:t xml:space="preserve">Zamawiający wymaga, aby wszystkie posty i reklamy </w:t>
      </w:r>
      <w:proofErr w:type="spellStart"/>
      <w:r w:rsidRPr="00AE40CB">
        <w:rPr>
          <w:szCs w:val="24"/>
        </w:rPr>
        <w:t>displayowe</w:t>
      </w:r>
      <w:proofErr w:type="spellEnd"/>
      <w:r w:rsidRPr="00AE40CB">
        <w:rPr>
          <w:szCs w:val="24"/>
        </w:rPr>
        <w:t xml:space="preserve"> (</w:t>
      </w:r>
      <w:proofErr w:type="spellStart"/>
      <w:r w:rsidRPr="00AE40CB">
        <w:rPr>
          <w:szCs w:val="24"/>
        </w:rPr>
        <w:t>banery</w:t>
      </w:r>
      <w:proofErr w:type="spellEnd"/>
      <w:r w:rsidRPr="00AE40CB">
        <w:rPr>
          <w:szCs w:val="24"/>
        </w:rPr>
        <w:t xml:space="preserve">) – </w:t>
      </w:r>
      <w:proofErr w:type="spellStart"/>
      <w:r w:rsidRPr="00AE40CB">
        <w:rPr>
          <w:szCs w:val="24"/>
        </w:rPr>
        <w:t>osiągnąły</w:t>
      </w:r>
      <w:proofErr w:type="spellEnd"/>
      <w:r w:rsidRPr="00AE40CB">
        <w:rPr>
          <w:szCs w:val="24"/>
        </w:rPr>
        <w:t xml:space="preserve"> wskaźnik co najmniej </w:t>
      </w:r>
      <w:r w:rsidR="00895BB2" w:rsidRPr="00AE40CB">
        <w:rPr>
          <w:szCs w:val="24"/>
        </w:rPr>
        <w:t>8</w:t>
      </w:r>
      <w:r w:rsidRPr="00AE40CB">
        <w:rPr>
          <w:szCs w:val="24"/>
        </w:rPr>
        <w:t xml:space="preserve"> 000 </w:t>
      </w:r>
      <w:proofErr w:type="spellStart"/>
      <w:r w:rsidRPr="00AE40CB">
        <w:rPr>
          <w:szCs w:val="24"/>
        </w:rPr>
        <w:t>przekierowań</w:t>
      </w:r>
      <w:proofErr w:type="spellEnd"/>
      <w:r w:rsidRPr="00AE40CB">
        <w:rPr>
          <w:szCs w:val="24"/>
        </w:rPr>
        <w:t xml:space="preserve"> na stronę internetową wskazaną przez Zamawiającego w wyniku kliknięcia w link w poście lub reklamę </w:t>
      </w:r>
      <w:proofErr w:type="spellStart"/>
      <w:r w:rsidRPr="00AE40CB">
        <w:rPr>
          <w:szCs w:val="24"/>
        </w:rPr>
        <w:t>displayową</w:t>
      </w:r>
      <w:proofErr w:type="spellEnd"/>
      <w:r w:rsidRPr="00AE40CB">
        <w:rPr>
          <w:szCs w:val="24"/>
        </w:rPr>
        <w:t>.</w:t>
      </w:r>
    </w:p>
    <w:p w:rsidR="006019EF" w:rsidRPr="00AE40CB" w:rsidRDefault="006019EF" w:rsidP="0095607D">
      <w:pPr>
        <w:spacing w:line="276" w:lineRule="auto"/>
        <w:jc w:val="both"/>
        <w:rPr>
          <w:szCs w:val="24"/>
        </w:rPr>
      </w:pPr>
      <w:r w:rsidRPr="00AE40CB">
        <w:rPr>
          <w:szCs w:val="24"/>
        </w:rPr>
        <w:t xml:space="preserve">Ustanowiony </w:t>
      </w:r>
      <w:proofErr w:type="spellStart"/>
      <w:r w:rsidRPr="00AE40CB">
        <w:rPr>
          <w:szCs w:val="24"/>
        </w:rPr>
        <w:t>capping</w:t>
      </w:r>
      <w:proofErr w:type="spellEnd"/>
      <w:r w:rsidRPr="00AE40CB">
        <w:rPr>
          <w:szCs w:val="24"/>
        </w:rPr>
        <w:t xml:space="preserve"> dla kliknięć ma wynosić: 3.</w:t>
      </w:r>
    </w:p>
    <w:p w:rsidR="006019EF" w:rsidRPr="00AE40CB" w:rsidRDefault="006019EF" w:rsidP="0095607D">
      <w:pPr>
        <w:spacing w:line="276" w:lineRule="auto"/>
        <w:ind w:firstLine="708"/>
        <w:jc w:val="both"/>
        <w:rPr>
          <w:szCs w:val="24"/>
        </w:rPr>
      </w:pPr>
      <w:r w:rsidRPr="00AE40CB">
        <w:rPr>
          <w:szCs w:val="24"/>
        </w:rPr>
        <w:t xml:space="preserve">Budżet na płatną promocję (kwota przekazywana portalom </w:t>
      </w:r>
      <w:proofErr w:type="spellStart"/>
      <w:r w:rsidRPr="00AE40CB">
        <w:rPr>
          <w:szCs w:val="24"/>
        </w:rPr>
        <w:t>społecznościowym</w:t>
      </w:r>
      <w:proofErr w:type="spellEnd"/>
      <w:r w:rsidRPr="00AE40CB">
        <w:rPr>
          <w:szCs w:val="24"/>
        </w:rPr>
        <w:t>/</w:t>
      </w:r>
      <w:r w:rsidR="005C6FD7" w:rsidRPr="00AE40CB">
        <w:rPr>
          <w:szCs w:val="24"/>
        </w:rPr>
        <w:t xml:space="preserve"> </w:t>
      </w:r>
      <w:r w:rsidRPr="00AE40CB">
        <w:rPr>
          <w:szCs w:val="24"/>
        </w:rPr>
        <w:t xml:space="preserve">dostawcom usług </w:t>
      </w:r>
      <w:proofErr w:type="spellStart"/>
      <w:r w:rsidRPr="00AE40CB">
        <w:rPr>
          <w:szCs w:val="24"/>
        </w:rPr>
        <w:t>displayowych</w:t>
      </w:r>
      <w:proofErr w:type="spellEnd"/>
      <w:r w:rsidRPr="00AE40CB">
        <w:rPr>
          <w:szCs w:val="24"/>
        </w:rPr>
        <w:t>/</w:t>
      </w:r>
      <w:r w:rsidR="00432CEE" w:rsidRPr="00AE40CB">
        <w:rPr>
          <w:szCs w:val="24"/>
        </w:rPr>
        <w:t xml:space="preserve"> </w:t>
      </w:r>
      <w:r w:rsidRPr="00AE40CB">
        <w:rPr>
          <w:szCs w:val="24"/>
        </w:rPr>
        <w:t xml:space="preserve">serwisom) powinien wynieść </w:t>
      </w:r>
      <w:r w:rsidR="002810FE" w:rsidRPr="00AE40CB">
        <w:rPr>
          <w:szCs w:val="24"/>
        </w:rPr>
        <w:t>25</w:t>
      </w:r>
      <w:r w:rsidR="003A033F" w:rsidRPr="00AE40CB">
        <w:rPr>
          <w:szCs w:val="24"/>
        </w:rPr>
        <w:t> </w:t>
      </w:r>
      <w:r w:rsidRPr="00AE40CB">
        <w:rPr>
          <w:szCs w:val="24"/>
        </w:rPr>
        <w:t xml:space="preserve">000 zł netto. Wynagrodzenie wykonawcy oferowane za tę część przedmiotu zamówienia powinno zawierać w sobie jako składową budżet </w:t>
      </w:r>
      <w:r w:rsidR="002810FE" w:rsidRPr="00AE40CB">
        <w:rPr>
          <w:szCs w:val="24"/>
        </w:rPr>
        <w:t>25</w:t>
      </w:r>
      <w:r w:rsidR="003A033F" w:rsidRPr="00AE40CB">
        <w:rPr>
          <w:szCs w:val="24"/>
        </w:rPr>
        <w:t> </w:t>
      </w:r>
      <w:r w:rsidR="003C1CB3" w:rsidRPr="00AE40CB">
        <w:rPr>
          <w:szCs w:val="24"/>
        </w:rPr>
        <w:t>000 zł netto na płatną promocję (płatna promocja w kwocie nie niższej niż 25 000 zł netto jest opłacana przez Wykonawcę).</w:t>
      </w:r>
    </w:p>
    <w:p w:rsidR="006019EF" w:rsidRPr="00AE40CB" w:rsidRDefault="003A033F" w:rsidP="00476006">
      <w:pPr>
        <w:spacing w:line="276" w:lineRule="auto"/>
        <w:ind w:firstLine="708"/>
        <w:jc w:val="both"/>
        <w:rPr>
          <w:szCs w:val="24"/>
        </w:rPr>
      </w:pPr>
      <w:r w:rsidRPr="00AE40CB">
        <w:rPr>
          <w:szCs w:val="24"/>
        </w:rPr>
        <w:t xml:space="preserve">Kampania powinna zostać przeprowadzona zgodnie z planem </w:t>
      </w:r>
      <w:r w:rsidR="00D25040" w:rsidRPr="00AE40CB">
        <w:rPr>
          <w:szCs w:val="24"/>
        </w:rPr>
        <w:t>K</w:t>
      </w:r>
      <w:r w:rsidRPr="00AE40CB">
        <w:rPr>
          <w:szCs w:val="24"/>
        </w:rPr>
        <w:t>ampanii w Internecie za</w:t>
      </w:r>
      <w:r w:rsidR="00A97E51" w:rsidRPr="00AE40CB">
        <w:rPr>
          <w:szCs w:val="24"/>
        </w:rPr>
        <w:t xml:space="preserve">twierdzonym przez Zamawiającego, ewentualne odstępstwa od wcześniej zatwierdzonego </w:t>
      </w:r>
      <w:r w:rsidR="00A97E51" w:rsidRPr="00AE40CB">
        <w:rPr>
          <w:szCs w:val="24"/>
        </w:rPr>
        <w:lastRenderedPageBreak/>
        <w:t>planu Kampanii wymagają zgody Zamawiającego.</w:t>
      </w:r>
    </w:p>
    <w:p w:rsidR="000B2BEE" w:rsidRPr="00004F13" w:rsidRDefault="000B2BEE" w:rsidP="00476006">
      <w:pPr>
        <w:spacing w:line="276" w:lineRule="auto"/>
        <w:ind w:firstLine="708"/>
        <w:jc w:val="both"/>
        <w:rPr>
          <w:szCs w:val="24"/>
        </w:rPr>
      </w:pPr>
      <w:r w:rsidRPr="00AE40CB">
        <w:rPr>
          <w:szCs w:val="24"/>
        </w:rPr>
        <w:t xml:space="preserve">Zamawiający wymaga, aby </w:t>
      </w:r>
      <w:r w:rsidR="00F82F3B" w:rsidRPr="00AE40CB">
        <w:rPr>
          <w:szCs w:val="24"/>
        </w:rPr>
        <w:t>wskaźniki obejmowały wyłącznie wyświetlenia oraz kliknięcia</w:t>
      </w:r>
      <w:r w:rsidRPr="00AE40CB">
        <w:rPr>
          <w:szCs w:val="24"/>
        </w:rPr>
        <w:t xml:space="preserve"> </w:t>
      </w:r>
      <w:r w:rsidR="00C7506A" w:rsidRPr="00AE40CB">
        <w:rPr>
          <w:szCs w:val="24"/>
        </w:rPr>
        <w:t xml:space="preserve">dokonywane </w:t>
      </w:r>
      <w:r w:rsidR="00F82F3B" w:rsidRPr="00AE40CB">
        <w:rPr>
          <w:szCs w:val="24"/>
        </w:rPr>
        <w:t>przez ludzi – realnych użytkowników Internetu. Zamawiający nie wyraża zgody na sztuczne generowanie wskaźników przez programy komputerowe (tzw. boty).</w:t>
      </w:r>
    </w:p>
    <w:p w:rsidR="002D7B4D" w:rsidRPr="00004F13" w:rsidRDefault="002D7B4D" w:rsidP="0095607D">
      <w:pPr>
        <w:spacing w:line="276" w:lineRule="auto"/>
        <w:jc w:val="both"/>
        <w:rPr>
          <w:b/>
          <w:bCs/>
          <w:szCs w:val="24"/>
          <w:u w:val="single"/>
        </w:rPr>
      </w:pPr>
    </w:p>
    <w:p w:rsidR="006019EF" w:rsidRPr="00004F13" w:rsidRDefault="006019EF" w:rsidP="0095607D">
      <w:pPr>
        <w:spacing w:line="276" w:lineRule="auto"/>
        <w:jc w:val="both"/>
        <w:rPr>
          <w:b/>
          <w:bCs/>
          <w:szCs w:val="24"/>
          <w:u w:val="single"/>
        </w:rPr>
      </w:pPr>
      <w:r w:rsidRPr="00004F13">
        <w:rPr>
          <w:b/>
          <w:bCs/>
          <w:szCs w:val="24"/>
          <w:u w:val="single"/>
        </w:rPr>
        <w:t>Raport</w:t>
      </w:r>
    </w:p>
    <w:p w:rsidR="006019EF" w:rsidRPr="00004F13" w:rsidRDefault="00D25040" w:rsidP="0095607D">
      <w:pPr>
        <w:spacing w:line="276" w:lineRule="auto"/>
        <w:ind w:firstLine="708"/>
        <w:jc w:val="both"/>
        <w:rPr>
          <w:color w:val="000000"/>
          <w:szCs w:val="24"/>
        </w:rPr>
      </w:pPr>
      <w:r w:rsidRPr="00004F13">
        <w:rPr>
          <w:szCs w:val="24"/>
        </w:rPr>
        <w:t>Po zakończeniu K</w:t>
      </w:r>
      <w:r w:rsidR="006019EF" w:rsidRPr="00004F13">
        <w:rPr>
          <w:szCs w:val="24"/>
        </w:rPr>
        <w:t>ampanii w Internecie Wykonawca zobowiązany jest do przedłożenia w ciągu 7 dni raportu zawierającego, adekwatne do wykorzystywanych</w:t>
      </w:r>
      <w:r w:rsidR="002D7B4D" w:rsidRPr="00004F13">
        <w:rPr>
          <w:szCs w:val="24"/>
        </w:rPr>
        <w:br/>
      </w:r>
      <w:r w:rsidR="006019EF" w:rsidRPr="00004F13">
        <w:rPr>
          <w:szCs w:val="24"/>
        </w:rPr>
        <w:t xml:space="preserve">w kampanii kanałów obiektywne dane np. pochodzące z Google </w:t>
      </w:r>
      <w:proofErr w:type="spellStart"/>
      <w:r w:rsidR="006019EF" w:rsidRPr="00004F13">
        <w:rPr>
          <w:szCs w:val="24"/>
        </w:rPr>
        <w:t>Analitics</w:t>
      </w:r>
      <w:proofErr w:type="spellEnd"/>
      <w:r w:rsidR="006019EF" w:rsidRPr="00004F13">
        <w:rPr>
          <w:szCs w:val="24"/>
        </w:rPr>
        <w:t xml:space="preserve">, </w:t>
      </w:r>
      <w:proofErr w:type="spellStart"/>
      <w:r w:rsidR="006019EF" w:rsidRPr="00004F13">
        <w:rPr>
          <w:szCs w:val="24"/>
        </w:rPr>
        <w:t>Facebook</w:t>
      </w:r>
      <w:proofErr w:type="spellEnd"/>
      <w:r w:rsidR="006019EF" w:rsidRPr="00004F13">
        <w:rPr>
          <w:szCs w:val="24"/>
        </w:rPr>
        <w:t xml:space="preserve"> </w:t>
      </w:r>
      <w:proofErr w:type="spellStart"/>
      <w:r w:rsidR="006019EF" w:rsidRPr="00004F13">
        <w:rPr>
          <w:szCs w:val="24"/>
        </w:rPr>
        <w:t>Ads</w:t>
      </w:r>
      <w:proofErr w:type="spellEnd"/>
      <w:r w:rsidR="002D7B4D" w:rsidRPr="00004F13">
        <w:rPr>
          <w:szCs w:val="24"/>
        </w:rPr>
        <w:br/>
      </w:r>
      <w:r w:rsidR="006019EF" w:rsidRPr="00004F13">
        <w:rPr>
          <w:szCs w:val="24"/>
        </w:rPr>
        <w:t xml:space="preserve">czy Google </w:t>
      </w:r>
      <w:proofErr w:type="spellStart"/>
      <w:r w:rsidR="006019EF" w:rsidRPr="00004F13">
        <w:rPr>
          <w:szCs w:val="24"/>
        </w:rPr>
        <w:t>Ads</w:t>
      </w:r>
      <w:proofErr w:type="spellEnd"/>
      <w:r w:rsidR="006019EF" w:rsidRPr="00004F13">
        <w:rPr>
          <w:szCs w:val="24"/>
        </w:rPr>
        <w:t xml:space="preserve">, potwierdzających osiągnięcie wyznaczonych Wykonawcy do osiągnięcia wskaźników wyświetleń oraz </w:t>
      </w:r>
      <w:proofErr w:type="spellStart"/>
      <w:r w:rsidR="006019EF" w:rsidRPr="00004F13">
        <w:rPr>
          <w:szCs w:val="24"/>
        </w:rPr>
        <w:t>przekierowań</w:t>
      </w:r>
      <w:proofErr w:type="spellEnd"/>
      <w:r w:rsidR="006019EF" w:rsidRPr="00004F13">
        <w:rPr>
          <w:szCs w:val="24"/>
        </w:rPr>
        <w:t xml:space="preserve">. </w:t>
      </w:r>
    </w:p>
    <w:p w:rsidR="006019EF" w:rsidRPr="00004F13" w:rsidRDefault="006019EF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Raport Wykonawcy powinien również zawierać rekomendacje dla Zamawiającego dotyczące przyszłych kampanii w Internecie. </w:t>
      </w:r>
    </w:p>
    <w:p w:rsidR="006019EF" w:rsidRPr="00004F13" w:rsidRDefault="006019EF" w:rsidP="0095607D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9B61E1" w:rsidRPr="00004F13" w:rsidRDefault="00D25040" w:rsidP="0095607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4"/>
        </w:rPr>
      </w:pPr>
      <w:r w:rsidRPr="00004F13">
        <w:rPr>
          <w:b/>
          <w:szCs w:val="24"/>
        </w:rPr>
        <w:t>Termin realizacji K</w:t>
      </w:r>
      <w:r w:rsidR="006019EF" w:rsidRPr="00004F13">
        <w:rPr>
          <w:b/>
          <w:szCs w:val="24"/>
        </w:rPr>
        <w:t>ampanii</w:t>
      </w:r>
      <w:r w:rsidR="003A033F" w:rsidRPr="00004F13">
        <w:rPr>
          <w:b/>
          <w:szCs w:val="24"/>
        </w:rPr>
        <w:t xml:space="preserve"> w Internecie</w:t>
      </w:r>
      <w:r w:rsidR="006019EF" w:rsidRPr="00004F13">
        <w:rPr>
          <w:b/>
          <w:szCs w:val="24"/>
        </w:rPr>
        <w:t>:</w:t>
      </w:r>
      <w:r w:rsidR="00CD7803">
        <w:rPr>
          <w:b/>
          <w:szCs w:val="24"/>
        </w:rPr>
        <w:t xml:space="preserve"> ok. 30 dni w okresie od</w:t>
      </w:r>
      <w:r w:rsidR="006019EF" w:rsidRPr="00004F13">
        <w:rPr>
          <w:b/>
          <w:szCs w:val="24"/>
        </w:rPr>
        <w:t xml:space="preserve"> </w:t>
      </w:r>
      <w:r w:rsidR="003C1CB3" w:rsidRPr="00004F13">
        <w:rPr>
          <w:b/>
          <w:szCs w:val="24"/>
        </w:rPr>
        <w:t xml:space="preserve">2 września 2024 r. – 2 października 2024 r. </w:t>
      </w:r>
      <w:r w:rsidR="006019EF" w:rsidRPr="00004F13">
        <w:rPr>
          <w:b/>
          <w:szCs w:val="24"/>
        </w:rPr>
        <w:t>+ 7 dni</w:t>
      </w:r>
      <w:r w:rsidR="00CD7803">
        <w:rPr>
          <w:b/>
          <w:szCs w:val="24"/>
        </w:rPr>
        <w:t xml:space="preserve"> od dnia zakończenia Kampanii</w:t>
      </w:r>
      <w:r w:rsidR="00CD7803">
        <w:rPr>
          <w:b/>
          <w:szCs w:val="24"/>
        </w:rPr>
        <w:br/>
      </w:r>
      <w:r w:rsidR="006019EF" w:rsidRPr="00004F13">
        <w:rPr>
          <w:b/>
          <w:szCs w:val="24"/>
        </w:rPr>
        <w:t>na przygotowanie raportu.</w:t>
      </w:r>
    </w:p>
    <w:p w:rsidR="009B61E1" w:rsidRPr="00004F13" w:rsidRDefault="009B61E1" w:rsidP="0095607D">
      <w:pPr>
        <w:autoSpaceDE w:val="0"/>
        <w:autoSpaceDN w:val="0"/>
        <w:adjustRightInd w:val="0"/>
        <w:spacing w:line="276" w:lineRule="auto"/>
        <w:rPr>
          <w:b/>
          <w:szCs w:val="24"/>
        </w:rPr>
      </w:pPr>
    </w:p>
    <w:p w:rsidR="00940EED" w:rsidRPr="00004F13" w:rsidRDefault="00940EED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>IV</w:t>
      </w:r>
      <w:r w:rsidR="00B83961">
        <w:rPr>
          <w:b/>
          <w:szCs w:val="24"/>
        </w:rPr>
        <w:t>.</w:t>
      </w:r>
      <w:r w:rsidRPr="00004F13">
        <w:rPr>
          <w:b/>
          <w:szCs w:val="24"/>
        </w:rPr>
        <w:t xml:space="preserve"> Warunki udziału w postępowaniu:</w:t>
      </w:r>
    </w:p>
    <w:p w:rsidR="00940EED" w:rsidRPr="00004F13" w:rsidRDefault="00940EED" w:rsidP="0095607D">
      <w:pPr>
        <w:spacing w:line="276" w:lineRule="auto"/>
        <w:jc w:val="both"/>
        <w:rPr>
          <w:b/>
          <w:szCs w:val="24"/>
        </w:rPr>
      </w:pPr>
    </w:p>
    <w:p w:rsidR="00940EED" w:rsidRPr="00004F13" w:rsidRDefault="00940EED" w:rsidP="0095607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Wykonawca w okresie ostatnich </w:t>
      </w:r>
      <w:r w:rsidR="002B51CC" w:rsidRPr="00004F13">
        <w:rPr>
          <w:szCs w:val="24"/>
        </w:rPr>
        <w:t>5</w:t>
      </w:r>
      <w:r w:rsidRPr="00004F13">
        <w:rPr>
          <w:szCs w:val="24"/>
        </w:rPr>
        <w:t xml:space="preserve"> lat przed terminem składania ofert przeprowadził co najmniej 1 kampanię społeczną </w:t>
      </w:r>
      <w:r w:rsidR="002B51CC" w:rsidRPr="00004F13">
        <w:rPr>
          <w:szCs w:val="24"/>
        </w:rPr>
        <w:t>z obszaru profilak</w:t>
      </w:r>
      <w:r w:rsidR="006823C7" w:rsidRPr="00004F13">
        <w:rPr>
          <w:szCs w:val="24"/>
        </w:rPr>
        <w:t>tyki zdrowotnej/ochrony zdrowia,</w:t>
      </w:r>
      <w:r w:rsidR="002A3E7F">
        <w:rPr>
          <w:szCs w:val="24"/>
        </w:rPr>
        <w:t xml:space="preserve"> </w:t>
      </w:r>
      <w:r w:rsidR="006823C7" w:rsidRPr="00004F13">
        <w:rPr>
          <w:szCs w:val="24"/>
        </w:rPr>
        <w:t xml:space="preserve"> w której zakres wchodziło co najmniej prowadzenie kampanii w Internecie </w:t>
      </w:r>
      <w:r w:rsidRPr="00004F13">
        <w:rPr>
          <w:szCs w:val="24"/>
        </w:rPr>
        <w:t>– Zamawiający wymaga przedstawienia referencji lub protokołu odbioru potwierdzających spełnienie warunku.</w:t>
      </w:r>
    </w:p>
    <w:p w:rsidR="00940EED" w:rsidRPr="00004F13" w:rsidRDefault="00940EED" w:rsidP="0095607D">
      <w:pPr>
        <w:pStyle w:val="Akapitzlist"/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004F13">
        <w:rPr>
          <w:szCs w:val="24"/>
        </w:rPr>
        <w:t>Wykonawca w okresie ostatnich</w:t>
      </w:r>
      <w:r w:rsidR="00E44F16" w:rsidRPr="00004F13">
        <w:rPr>
          <w:szCs w:val="24"/>
        </w:rPr>
        <w:t xml:space="preserve"> 5</w:t>
      </w:r>
      <w:r w:rsidRPr="00004F13">
        <w:rPr>
          <w:szCs w:val="24"/>
        </w:rPr>
        <w:t xml:space="preserve"> lat przed terminem składania ofert zrealizował</w:t>
      </w:r>
      <w:r w:rsidR="002D7B4D" w:rsidRPr="00004F13">
        <w:rPr>
          <w:szCs w:val="24"/>
        </w:rPr>
        <w:br/>
      </w:r>
      <w:r w:rsidRPr="00004F13">
        <w:rPr>
          <w:szCs w:val="24"/>
        </w:rPr>
        <w:t xml:space="preserve"> co najmniej 1 materiał promocyjny w postaci spotu filmowego– Zamawiający wymaga przedstawienia referencji lub protokołów odbioru potwierdzających spełnienie warunku.</w:t>
      </w:r>
      <w:r w:rsidRPr="00004F13">
        <w:rPr>
          <w:b/>
          <w:szCs w:val="24"/>
        </w:rPr>
        <w:t xml:space="preserve"> </w:t>
      </w:r>
    </w:p>
    <w:p w:rsidR="00940EED" w:rsidRPr="00004F13" w:rsidRDefault="00940EED" w:rsidP="0095607D">
      <w:pPr>
        <w:spacing w:line="276" w:lineRule="auto"/>
        <w:jc w:val="both"/>
        <w:rPr>
          <w:szCs w:val="24"/>
        </w:rPr>
      </w:pPr>
    </w:p>
    <w:p w:rsidR="0005254C" w:rsidRPr="00004F13" w:rsidRDefault="00940EED" w:rsidP="0095607D">
      <w:pPr>
        <w:spacing w:line="276" w:lineRule="auto"/>
        <w:jc w:val="both"/>
        <w:rPr>
          <w:b/>
          <w:szCs w:val="24"/>
        </w:rPr>
      </w:pPr>
      <w:r w:rsidRPr="00004F13">
        <w:rPr>
          <w:b/>
          <w:szCs w:val="24"/>
        </w:rPr>
        <w:t>V</w:t>
      </w:r>
      <w:r w:rsidR="0006271E" w:rsidRPr="00004F13">
        <w:rPr>
          <w:b/>
          <w:szCs w:val="24"/>
        </w:rPr>
        <w:t>. Zasady wyboru wykonawców i k</w:t>
      </w:r>
      <w:r w:rsidR="0005254C" w:rsidRPr="00004F13">
        <w:rPr>
          <w:b/>
          <w:szCs w:val="24"/>
        </w:rPr>
        <w:t>ryteria oceny ofert:</w:t>
      </w:r>
    </w:p>
    <w:p w:rsidR="0005254C" w:rsidRPr="00004F13" w:rsidRDefault="0005254C" w:rsidP="0095607D">
      <w:pPr>
        <w:spacing w:line="276" w:lineRule="auto"/>
        <w:jc w:val="both"/>
        <w:rPr>
          <w:b/>
          <w:szCs w:val="24"/>
        </w:rPr>
      </w:pPr>
    </w:p>
    <w:p w:rsidR="00795828" w:rsidRPr="00004F13" w:rsidRDefault="0006271E" w:rsidP="0095607D">
      <w:pPr>
        <w:spacing w:line="276" w:lineRule="auto"/>
        <w:ind w:firstLine="708"/>
        <w:jc w:val="both"/>
        <w:rPr>
          <w:szCs w:val="24"/>
        </w:rPr>
      </w:pPr>
      <w:r w:rsidRPr="00004F13">
        <w:rPr>
          <w:szCs w:val="24"/>
        </w:rPr>
        <w:t xml:space="preserve">Maksymalna liczba punktów możliwych do uzyskania dla każdej części zamówienia: 100 punktów. </w:t>
      </w:r>
    </w:p>
    <w:p w:rsidR="00FC0AD3" w:rsidRPr="00004F13" w:rsidRDefault="00FC0AD3" w:rsidP="0095607D">
      <w:pPr>
        <w:spacing w:line="276" w:lineRule="auto"/>
        <w:ind w:firstLine="708"/>
        <w:jc w:val="both"/>
        <w:rPr>
          <w:szCs w:val="24"/>
        </w:rPr>
      </w:pPr>
    </w:p>
    <w:p w:rsidR="0005254C" w:rsidRPr="00004F13" w:rsidRDefault="002A3E7F" w:rsidP="0095607D">
      <w:pPr>
        <w:spacing w:line="276" w:lineRule="auto"/>
        <w:rPr>
          <w:b/>
          <w:szCs w:val="24"/>
        </w:rPr>
      </w:pPr>
      <w:r>
        <w:rPr>
          <w:b/>
          <w:szCs w:val="24"/>
        </w:rPr>
        <w:t>Kryteria oceny oferty:</w:t>
      </w:r>
    </w:p>
    <w:p w:rsidR="00DC4BB8" w:rsidRPr="00004F13" w:rsidRDefault="00DC4BB8" w:rsidP="0095607D">
      <w:pPr>
        <w:spacing w:line="276" w:lineRule="auto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"/>
        <w:gridCol w:w="6189"/>
        <w:gridCol w:w="1243"/>
        <w:gridCol w:w="1538"/>
      </w:tblGrid>
      <w:tr w:rsidR="00BB64C8" w:rsidRPr="00004F13" w:rsidTr="00BB64C8">
        <w:trPr>
          <w:jc w:val="center"/>
        </w:trPr>
        <w:tc>
          <w:tcPr>
            <w:tcW w:w="171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L.p.</w:t>
            </w:r>
          </w:p>
        </w:tc>
        <w:tc>
          <w:tcPr>
            <w:tcW w:w="3332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Nazwa kryterium:</w:t>
            </w:r>
          </w:p>
        </w:tc>
        <w:tc>
          <w:tcPr>
            <w:tcW w:w="669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Liczba </w:t>
            </w:r>
          </w:p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punktów możliwych </w:t>
            </w:r>
            <w:r w:rsidRPr="00004F13">
              <w:rPr>
                <w:szCs w:val="24"/>
              </w:rPr>
              <w:br/>
              <w:t>do uzyskania</w:t>
            </w:r>
          </w:p>
        </w:tc>
        <w:tc>
          <w:tcPr>
            <w:tcW w:w="828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Procentowy </w:t>
            </w:r>
            <w:r w:rsidRPr="00004F13">
              <w:rPr>
                <w:szCs w:val="24"/>
              </w:rPr>
              <w:br/>
              <w:t>udział kryterium w punktacji:</w:t>
            </w:r>
          </w:p>
        </w:tc>
      </w:tr>
      <w:tr w:rsidR="00BB64C8" w:rsidRPr="00004F13" w:rsidTr="00BB64C8">
        <w:trPr>
          <w:jc w:val="center"/>
        </w:trPr>
        <w:tc>
          <w:tcPr>
            <w:tcW w:w="171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1.</w:t>
            </w:r>
          </w:p>
        </w:tc>
        <w:tc>
          <w:tcPr>
            <w:tcW w:w="3332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Cena brutto</w:t>
            </w:r>
          </w:p>
        </w:tc>
        <w:tc>
          <w:tcPr>
            <w:tcW w:w="669" w:type="pct"/>
            <w:vAlign w:val="center"/>
          </w:tcPr>
          <w:p w:rsidR="00DC4BB8" w:rsidRPr="00004F13" w:rsidRDefault="00DC4BB8" w:rsidP="003B59E7">
            <w:pPr>
              <w:spacing w:line="276" w:lineRule="auto"/>
              <w:rPr>
                <w:szCs w:val="24"/>
              </w:rPr>
            </w:pPr>
            <w:r w:rsidRPr="00004F13">
              <w:rPr>
                <w:szCs w:val="24"/>
              </w:rPr>
              <w:t xml:space="preserve">do 50 </w:t>
            </w:r>
            <w:proofErr w:type="spellStart"/>
            <w:r w:rsidRPr="00004F13">
              <w:rPr>
                <w:szCs w:val="24"/>
              </w:rPr>
              <w:t>pkt</w:t>
            </w:r>
            <w:proofErr w:type="spellEnd"/>
          </w:p>
        </w:tc>
        <w:tc>
          <w:tcPr>
            <w:tcW w:w="828" w:type="pct"/>
            <w:vAlign w:val="center"/>
          </w:tcPr>
          <w:p w:rsidR="00DC4BB8" w:rsidRPr="00004F13" w:rsidRDefault="00DC4BB8" w:rsidP="003B59E7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50%</w:t>
            </w:r>
          </w:p>
        </w:tc>
      </w:tr>
      <w:tr w:rsidR="00BB64C8" w:rsidRPr="00004F13" w:rsidTr="00BB64C8">
        <w:trPr>
          <w:jc w:val="center"/>
        </w:trPr>
        <w:tc>
          <w:tcPr>
            <w:tcW w:w="171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lastRenderedPageBreak/>
              <w:t>2.</w:t>
            </w:r>
          </w:p>
        </w:tc>
        <w:tc>
          <w:tcPr>
            <w:tcW w:w="3332" w:type="pct"/>
          </w:tcPr>
          <w:p w:rsidR="00DC4BB8" w:rsidRPr="00004F13" w:rsidRDefault="00CC1BF2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Wstępna k</w:t>
            </w:r>
            <w:r w:rsidR="00183072" w:rsidRPr="00004F13">
              <w:rPr>
                <w:szCs w:val="24"/>
              </w:rPr>
              <w:t>oncepcj</w:t>
            </w:r>
            <w:r w:rsidR="00800BDD" w:rsidRPr="00004F13">
              <w:rPr>
                <w:szCs w:val="24"/>
              </w:rPr>
              <w:t xml:space="preserve">a </w:t>
            </w:r>
            <w:r w:rsidR="002D7B4D" w:rsidRPr="00004F13">
              <w:rPr>
                <w:szCs w:val="24"/>
              </w:rPr>
              <w:t>K</w:t>
            </w:r>
            <w:r w:rsidR="00DC4BB8" w:rsidRPr="00004F13">
              <w:rPr>
                <w:szCs w:val="24"/>
              </w:rPr>
              <w:t>ampanii</w:t>
            </w:r>
          </w:p>
          <w:p w:rsidR="00C33B39" w:rsidRPr="00004F13" w:rsidRDefault="005E7676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W tym</w:t>
            </w:r>
            <w:r w:rsidR="00C33B39" w:rsidRPr="00004F13">
              <w:rPr>
                <w:szCs w:val="24"/>
              </w:rPr>
              <w:t>, co najmniej:</w:t>
            </w:r>
          </w:p>
          <w:p w:rsidR="00C33B39" w:rsidRPr="00004F13" w:rsidRDefault="00C33B39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- zarys koncepcji kreatywnej, </w:t>
            </w:r>
          </w:p>
          <w:p w:rsidR="00C33B39" w:rsidRPr="00004F13" w:rsidRDefault="00C33B39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- </w:t>
            </w:r>
            <w:r w:rsidR="005E7676" w:rsidRPr="00004F13">
              <w:rPr>
                <w:szCs w:val="24"/>
              </w:rPr>
              <w:t>propozycja</w:t>
            </w:r>
            <w:r w:rsidRPr="00004F13">
              <w:rPr>
                <w:szCs w:val="24"/>
              </w:rPr>
              <w:t xml:space="preserve"> </w:t>
            </w:r>
            <w:r w:rsidR="005E7676" w:rsidRPr="00004F13">
              <w:rPr>
                <w:szCs w:val="24"/>
              </w:rPr>
              <w:t xml:space="preserve"> wykorzystania koncepcji kreatywnej </w:t>
            </w:r>
            <w:r w:rsidR="006920B9">
              <w:rPr>
                <w:szCs w:val="24"/>
              </w:rPr>
              <w:br/>
            </w:r>
            <w:r w:rsidR="005E7676" w:rsidRPr="00004F13">
              <w:rPr>
                <w:szCs w:val="24"/>
              </w:rPr>
              <w:t>w spocie radiowym</w:t>
            </w:r>
            <w:r w:rsidRPr="00004F13">
              <w:rPr>
                <w:szCs w:val="24"/>
              </w:rPr>
              <w:t xml:space="preserve"> i materiale filmowym (mile widziany </w:t>
            </w:r>
            <w:r w:rsidR="005E7676" w:rsidRPr="00004F13">
              <w:rPr>
                <w:szCs w:val="24"/>
              </w:rPr>
              <w:t>zarys scenariusza</w:t>
            </w:r>
            <w:r w:rsidRPr="00004F13">
              <w:rPr>
                <w:szCs w:val="24"/>
              </w:rPr>
              <w:t>)</w:t>
            </w:r>
            <w:r w:rsidR="005E7676" w:rsidRPr="00004F13">
              <w:rPr>
                <w:szCs w:val="24"/>
              </w:rPr>
              <w:t>,</w:t>
            </w:r>
          </w:p>
          <w:p w:rsidR="00C33B39" w:rsidRPr="00004F13" w:rsidRDefault="005E7676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 </w:t>
            </w:r>
            <w:r w:rsidR="00C33B39" w:rsidRPr="00004F13">
              <w:rPr>
                <w:szCs w:val="24"/>
              </w:rPr>
              <w:t xml:space="preserve">- </w:t>
            </w:r>
            <w:r w:rsidRPr="00004F13">
              <w:rPr>
                <w:szCs w:val="24"/>
              </w:rPr>
              <w:t>założenia dla strategii dotarcia do odbiorców</w:t>
            </w:r>
            <w:r w:rsidR="00C33B39" w:rsidRPr="00004F13">
              <w:rPr>
                <w:szCs w:val="24"/>
              </w:rPr>
              <w:t>,</w:t>
            </w:r>
          </w:p>
          <w:p w:rsidR="005E7676" w:rsidRPr="00004F13" w:rsidRDefault="00C33B39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 - założenia do </w:t>
            </w:r>
            <w:proofErr w:type="spellStart"/>
            <w:r w:rsidRPr="00004F13">
              <w:rPr>
                <w:szCs w:val="24"/>
              </w:rPr>
              <w:t>Key</w:t>
            </w:r>
            <w:proofErr w:type="spellEnd"/>
            <w:r w:rsidRPr="00004F13">
              <w:rPr>
                <w:szCs w:val="24"/>
              </w:rPr>
              <w:t xml:space="preserve"> Visual (mile widziane wstępne propozycje do </w:t>
            </w:r>
            <w:proofErr w:type="spellStart"/>
            <w:r w:rsidRPr="00004F13">
              <w:rPr>
                <w:szCs w:val="24"/>
              </w:rPr>
              <w:t>Key</w:t>
            </w:r>
            <w:proofErr w:type="spellEnd"/>
            <w:r w:rsidRPr="00004F13">
              <w:rPr>
                <w:szCs w:val="24"/>
              </w:rPr>
              <w:t xml:space="preserve"> Visual).</w:t>
            </w:r>
          </w:p>
        </w:tc>
        <w:tc>
          <w:tcPr>
            <w:tcW w:w="669" w:type="pct"/>
            <w:vAlign w:val="center"/>
          </w:tcPr>
          <w:p w:rsidR="00DC4BB8" w:rsidRPr="00004F13" w:rsidRDefault="00DC4BB8" w:rsidP="003B59E7">
            <w:pPr>
              <w:spacing w:line="276" w:lineRule="auto"/>
              <w:rPr>
                <w:szCs w:val="24"/>
              </w:rPr>
            </w:pPr>
            <w:r w:rsidRPr="00004F13">
              <w:rPr>
                <w:szCs w:val="24"/>
              </w:rPr>
              <w:t xml:space="preserve">do </w:t>
            </w:r>
            <w:r w:rsidR="005E7676" w:rsidRPr="00004F13">
              <w:rPr>
                <w:szCs w:val="24"/>
              </w:rPr>
              <w:t>40</w:t>
            </w:r>
            <w:r w:rsidRPr="00004F13">
              <w:rPr>
                <w:szCs w:val="24"/>
              </w:rPr>
              <w:t xml:space="preserve"> </w:t>
            </w:r>
            <w:proofErr w:type="spellStart"/>
            <w:r w:rsidRPr="00004F13">
              <w:rPr>
                <w:szCs w:val="24"/>
              </w:rPr>
              <w:t>pkt</w:t>
            </w:r>
            <w:proofErr w:type="spellEnd"/>
          </w:p>
        </w:tc>
        <w:tc>
          <w:tcPr>
            <w:tcW w:w="828" w:type="pct"/>
            <w:vAlign w:val="center"/>
          </w:tcPr>
          <w:p w:rsidR="00DC4BB8" w:rsidRPr="00004F13" w:rsidRDefault="005E7676" w:rsidP="003B59E7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40</w:t>
            </w:r>
            <w:r w:rsidR="00DC4BB8" w:rsidRPr="00004F13">
              <w:rPr>
                <w:szCs w:val="24"/>
              </w:rPr>
              <w:t>%</w:t>
            </w:r>
          </w:p>
        </w:tc>
      </w:tr>
      <w:tr w:rsidR="00BB64C8" w:rsidRPr="00004F13" w:rsidTr="00BB64C8">
        <w:trPr>
          <w:trHeight w:val="5313"/>
          <w:jc w:val="center"/>
        </w:trPr>
        <w:tc>
          <w:tcPr>
            <w:tcW w:w="171" w:type="pct"/>
          </w:tcPr>
          <w:p w:rsidR="00DC4BB8" w:rsidRPr="00004F13" w:rsidRDefault="00DC4BB8" w:rsidP="0095607D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4.</w:t>
            </w:r>
          </w:p>
        </w:tc>
        <w:tc>
          <w:tcPr>
            <w:tcW w:w="3332" w:type="pct"/>
            <w:vAlign w:val="center"/>
          </w:tcPr>
          <w:p w:rsidR="005E604A" w:rsidRPr="00004F13" w:rsidRDefault="00DC4BB8" w:rsidP="00BB64C8">
            <w:pPr>
              <w:spacing w:line="276" w:lineRule="auto"/>
              <w:ind w:right="-285"/>
              <w:rPr>
                <w:szCs w:val="24"/>
              </w:rPr>
            </w:pPr>
            <w:proofErr w:type="spellStart"/>
            <w:r w:rsidRPr="00004F13">
              <w:rPr>
                <w:szCs w:val="24"/>
              </w:rPr>
              <w:t>Portfolio</w:t>
            </w:r>
            <w:proofErr w:type="spellEnd"/>
            <w:r w:rsidRPr="00004F13">
              <w:rPr>
                <w:szCs w:val="24"/>
              </w:rPr>
              <w:t>:</w:t>
            </w:r>
          </w:p>
          <w:p w:rsidR="005E604A" w:rsidRPr="00004F13" w:rsidRDefault="00DC4BB8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1.Przykładowe kampanie realizowane przez </w:t>
            </w:r>
            <w:proofErr w:type="spellStart"/>
            <w:r w:rsidR="00E905E9" w:rsidRPr="00004F13">
              <w:rPr>
                <w:szCs w:val="24"/>
              </w:rPr>
              <w:t>Wykonawce</w:t>
            </w:r>
            <w:proofErr w:type="spellEnd"/>
            <w:r w:rsidRPr="00004F13">
              <w:rPr>
                <w:szCs w:val="24"/>
              </w:rPr>
              <w:t xml:space="preserve"> – preferowane kampanie społeczne</w:t>
            </w:r>
            <w:r w:rsidR="00E905E9" w:rsidRPr="00004F13">
              <w:rPr>
                <w:szCs w:val="24"/>
              </w:rPr>
              <w:t xml:space="preserve"> z zakresu profilaktyki i promocji zdrowia</w:t>
            </w:r>
            <w:r w:rsidRPr="00004F13">
              <w:rPr>
                <w:szCs w:val="24"/>
              </w:rPr>
              <w:t>:</w:t>
            </w:r>
          </w:p>
          <w:p w:rsidR="0095607D" w:rsidRDefault="00DC4BB8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a) wykaz zrealizowanych kampanii</w:t>
            </w:r>
            <w:r w:rsidR="0095607D">
              <w:rPr>
                <w:szCs w:val="24"/>
              </w:rPr>
              <w:t xml:space="preserve"> + </w:t>
            </w:r>
            <w:r w:rsidR="00E553FB">
              <w:rPr>
                <w:szCs w:val="24"/>
              </w:rPr>
              <w:t>kopie protokołów</w:t>
            </w:r>
          </w:p>
          <w:p w:rsidR="005E604A" w:rsidRPr="00004F13" w:rsidRDefault="00E553FB" w:rsidP="00BB64C8">
            <w:pPr>
              <w:spacing w:line="276" w:lineRule="auto"/>
              <w:ind w:right="-285"/>
              <w:rPr>
                <w:szCs w:val="24"/>
              </w:rPr>
            </w:pPr>
            <w:r>
              <w:rPr>
                <w:szCs w:val="24"/>
              </w:rPr>
              <w:t xml:space="preserve"> odbioru lub referencji</w:t>
            </w:r>
            <w:r w:rsidR="0095607D">
              <w:rPr>
                <w:szCs w:val="24"/>
              </w:rPr>
              <w:t xml:space="preserve"> potwierdzając</w:t>
            </w:r>
            <w:r>
              <w:rPr>
                <w:szCs w:val="24"/>
              </w:rPr>
              <w:t>ych</w:t>
            </w:r>
            <w:r w:rsidR="0095607D">
              <w:rPr>
                <w:szCs w:val="24"/>
              </w:rPr>
              <w:t xml:space="preserve"> ich realizację,</w:t>
            </w:r>
          </w:p>
          <w:p w:rsidR="005E604A" w:rsidRPr="00004F13" w:rsidRDefault="00DC4BB8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b) prezentacje kampanii – forma wybrana przez Wykonawcę</w:t>
            </w:r>
            <w:r w:rsidR="00E553FB">
              <w:rPr>
                <w:szCs w:val="24"/>
              </w:rPr>
              <w:t xml:space="preserve"> (opis zakresu kampanii, prezentacje graficzne, itp.)</w:t>
            </w:r>
            <w:r w:rsidR="00BB64C8">
              <w:rPr>
                <w:szCs w:val="24"/>
              </w:rPr>
              <w:t>, ze wskazaniem której pozycji wykazu dotyczą.</w:t>
            </w:r>
          </w:p>
          <w:p w:rsidR="00DC4BB8" w:rsidRPr="00004F13" w:rsidRDefault="009E74F0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2. </w:t>
            </w:r>
            <w:r w:rsidR="00DC4BB8" w:rsidRPr="00004F13">
              <w:rPr>
                <w:szCs w:val="24"/>
              </w:rPr>
              <w:t>Przykładowe</w:t>
            </w:r>
            <w:r w:rsidR="005E604A" w:rsidRPr="00004F13">
              <w:rPr>
                <w:szCs w:val="24"/>
              </w:rPr>
              <w:t xml:space="preserve"> </w:t>
            </w:r>
            <w:r w:rsidR="00475258" w:rsidRPr="00004F13">
              <w:rPr>
                <w:szCs w:val="24"/>
              </w:rPr>
              <w:t>materiały filmowe:</w:t>
            </w:r>
          </w:p>
          <w:p w:rsidR="00DC4BB8" w:rsidRPr="00004F13" w:rsidRDefault="005E604A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a) wykaz wykona</w:t>
            </w:r>
            <w:r w:rsidR="00940EED" w:rsidRPr="00004F13">
              <w:rPr>
                <w:szCs w:val="24"/>
              </w:rPr>
              <w:t xml:space="preserve">nych </w:t>
            </w:r>
            <w:r w:rsidR="00475258" w:rsidRPr="00004F13">
              <w:rPr>
                <w:szCs w:val="24"/>
              </w:rPr>
              <w:t>materiałów filmowych</w:t>
            </w:r>
            <w:r w:rsidR="00E553FB">
              <w:rPr>
                <w:szCs w:val="24"/>
              </w:rPr>
              <w:t xml:space="preserve"> + kopie protokołów odbioru lub referencji potwierdzających ich realizację.</w:t>
            </w:r>
          </w:p>
          <w:p w:rsidR="00F44771" w:rsidRPr="00004F13" w:rsidRDefault="00DC4BB8" w:rsidP="00BB64C8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przykładowe </w:t>
            </w:r>
            <w:r w:rsidR="00475258" w:rsidRPr="00004F13">
              <w:rPr>
                <w:szCs w:val="24"/>
              </w:rPr>
              <w:t>materiały filmowe</w:t>
            </w:r>
            <w:r w:rsidR="00BB64C8">
              <w:rPr>
                <w:szCs w:val="24"/>
              </w:rPr>
              <w:t>, ze wskazaniem, której pozycji wykazu dotyczą.</w:t>
            </w:r>
          </w:p>
          <w:p w:rsidR="00DC4BB8" w:rsidRPr="00004F13" w:rsidRDefault="00DC4BB8" w:rsidP="00BB64C8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 xml:space="preserve"> (Zamawiający wymaga przekazania przykładowych spotów na nośniku elektronicznym</w:t>
            </w:r>
            <w:r w:rsidR="00475258" w:rsidRPr="00004F13">
              <w:rPr>
                <w:szCs w:val="24"/>
              </w:rPr>
              <w:t xml:space="preserve"> lub</w:t>
            </w:r>
            <w:r w:rsidR="00BB64C8">
              <w:rPr>
                <w:szCs w:val="24"/>
              </w:rPr>
              <w:t xml:space="preserve"> -  w przypadku mailowego złożenia oferty – </w:t>
            </w:r>
            <w:r w:rsidR="00475258" w:rsidRPr="00004F13">
              <w:rPr>
                <w:szCs w:val="24"/>
              </w:rPr>
              <w:t xml:space="preserve"> przesłania linków do materiałów video</w:t>
            </w:r>
            <w:r w:rsidR="00BB64C8">
              <w:rPr>
                <w:szCs w:val="24"/>
              </w:rPr>
              <w:t xml:space="preserve"> w treści maila</w:t>
            </w:r>
            <w:r w:rsidRPr="00004F13">
              <w:rPr>
                <w:szCs w:val="24"/>
              </w:rPr>
              <w:t>)</w:t>
            </w:r>
            <w:r w:rsidR="00223C94" w:rsidRPr="00004F13">
              <w:rPr>
                <w:szCs w:val="24"/>
              </w:rPr>
              <w:t>.</w:t>
            </w:r>
          </w:p>
        </w:tc>
        <w:tc>
          <w:tcPr>
            <w:tcW w:w="669" w:type="pct"/>
            <w:vAlign w:val="center"/>
          </w:tcPr>
          <w:p w:rsidR="00DC4BB8" w:rsidRPr="00004F13" w:rsidRDefault="00DC4BB8" w:rsidP="003B59E7">
            <w:pPr>
              <w:spacing w:line="276" w:lineRule="auto"/>
              <w:rPr>
                <w:szCs w:val="24"/>
              </w:rPr>
            </w:pPr>
            <w:r w:rsidRPr="00004F13">
              <w:rPr>
                <w:szCs w:val="24"/>
              </w:rPr>
              <w:t xml:space="preserve">do 10 </w:t>
            </w:r>
            <w:proofErr w:type="spellStart"/>
            <w:r w:rsidRPr="00004F13">
              <w:rPr>
                <w:szCs w:val="24"/>
              </w:rPr>
              <w:t>pkt</w:t>
            </w:r>
            <w:proofErr w:type="spellEnd"/>
          </w:p>
        </w:tc>
        <w:tc>
          <w:tcPr>
            <w:tcW w:w="828" w:type="pct"/>
            <w:vAlign w:val="center"/>
          </w:tcPr>
          <w:p w:rsidR="00DC4BB8" w:rsidRPr="00004F13" w:rsidRDefault="00DC4BB8" w:rsidP="003B59E7">
            <w:pPr>
              <w:spacing w:line="276" w:lineRule="auto"/>
              <w:ind w:right="-285"/>
              <w:rPr>
                <w:szCs w:val="24"/>
              </w:rPr>
            </w:pPr>
            <w:r w:rsidRPr="00004F13">
              <w:rPr>
                <w:szCs w:val="24"/>
              </w:rPr>
              <w:t>10 %</w:t>
            </w:r>
          </w:p>
        </w:tc>
      </w:tr>
    </w:tbl>
    <w:p w:rsidR="001207FE" w:rsidRPr="00004F13" w:rsidRDefault="001207FE" w:rsidP="0095607D">
      <w:pPr>
        <w:widowControl/>
        <w:suppressAutoHyphens w:val="0"/>
        <w:spacing w:before="120" w:line="276" w:lineRule="auto"/>
        <w:jc w:val="both"/>
        <w:rPr>
          <w:b/>
          <w:szCs w:val="24"/>
        </w:rPr>
      </w:pPr>
    </w:p>
    <w:p w:rsidR="005E604A" w:rsidRPr="00004F13" w:rsidRDefault="005E604A" w:rsidP="0095607D">
      <w:pPr>
        <w:spacing w:line="276" w:lineRule="auto"/>
        <w:ind w:firstLine="708"/>
        <w:jc w:val="both"/>
        <w:rPr>
          <w:szCs w:val="24"/>
        </w:rPr>
      </w:pPr>
      <w:r w:rsidRPr="00004F13">
        <w:rPr>
          <w:szCs w:val="24"/>
        </w:rPr>
        <w:t xml:space="preserve">Zamawiający dopuszcza złożenie przez Wykonawcę do oferty kilku </w:t>
      </w:r>
      <w:r w:rsidR="003B726A" w:rsidRPr="00004F13">
        <w:rPr>
          <w:szCs w:val="24"/>
        </w:rPr>
        <w:t xml:space="preserve">wariantów </w:t>
      </w:r>
      <w:r w:rsidR="00FF2A6B" w:rsidRPr="00004F13">
        <w:rPr>
          <w:szCs w:val="24"/>
        </w:rPr>
        <w:t xml:space="preserve">koncepcji </w:t>
      </w:r>
      <w:r w:rsidR="00475258" w:rsidRPr="00004F13">
        <w:rPr>
          <w:szCs w:val="24"/>
        </w:rPr>
        <w:t>Kampanii</w:t>
      </w:r>
      <w:r w:rsidRPr="00004F13">
        <w:rPr>
          <w:szCs w:val="24"/>
        </w:rPr>
        <w:t>. Jeżeli oferta Wykonawcy zostanie wybrana Zamawiający dokona wyboru koncepcji spośród złożonych przez Wykonawcę propozycji.</w:t>
      </w:r>
    </w:p>
    <w:p w:rsidR="00163B7C" w:rsidRPr="00004F13" w:rsidRDefault="00163B7C" w:rsidP="0095607D">
      <w:pPr>
        <w:widowControl/>
        <w:suppressAutoHyphens w:val="0"/>
        <w:spacing w:line="276" w:lineRule="auto"/>
        <w:rPr>
          <w:szCs w:val="24"/>
        </w:rPr>
      </w:pPr>
    </w:p>
    <w:p w:rsidR="001207FE" w:rsidRPr="00004F13" w:rsidRDefault="00E63E1F" w:rsidP="0095607D">
      <w:pPr>
        <w:widowControl/>
        <w:suppressAutoHyphens w:val="0"/>
        <w:spacing w:line="276" w:lineRule="auto"/>
        <w:rPr>
          <w:szCs w:val="24"/>
        </w:rPr>
      </w:pPr>
      <w:r w:rsidRPr="00004F13">
        <w:rPr>
          <w:szCs w:val="24"/>
        </w:rPr>
        <w:t>Liczba punktów za cenę zostanie obliczona w następujący sposób:</w:t>
      </w:r>
    </w:p>
    <w:p w:rsidR="00E63E1F" w:rsidRPr="00004F13" w:rsidRDefault="00E63E1F" w:rsidP="0095607D">
      <w:pPr>
        <w:widowControl/>
        <w:suppressAutoHyphens w:val="0"/>
        <w:spacing w:line="276" w:lineRule="auto"/>
        <w:rPr>
          <w:szCs w:val="24"/>
        </w:rPr>
      </w:pPr>
    </w:p>
    <w:p w:rsidR="00163B7C" w:rsidRPr="00004F13" w:rsidRDefault="00163B7C" w:rsidP="0095607D">
      <w:pPr>
        <w:spacing w:line="276" w:lineRule="auto"/>
        <w:ind w:left="3539" w:right="-285"/>
        <w:rPr>
          <w:szCs w:val="24"/>
        </w:rPr>
      </w:pPr>
      <w:r w:rsidRPr="00004F13">
        <w:rPr>
          <w:szCs w:val="24"/>
        </w:rPr>
        <w:t>Cena brutto oferty z najniższą ceną</w:t>
      </w:r>
      <w:r w:rsidR="001207FE" w:rsidRPr="00004F13">
        <w:rPr>
          <w:szCs w:val="24"/>
        </w:rPr>
        <w:br/>
      </w:r>
      <w:r w:rsidRPr="00004F13">
        <w:rPr>
          <w:szCs w:val="24"/>
        </w:rPr>
        <w:t xml:space="preserve">spośród ofert </w:t>
      </w:r>
      <w:r w:rsidR="001207FE" w:rsidRPr="00004F13">
        <w:rPr>
          <w:szCs w:val="24"/>
        </w:rPr>
        <w:t xml:space="preserve"> </w:t>
      </w:r>
      <w:r w:rsidRPr="00004F13">
        <w:rPr>
          <w:szCs w:val="24"/>
        </w:rPr>
        <w:t>podlegających ocenie</w:t>
      </w:r>
    </w:p>
    <w:p w:rsidR="00E63E1F" w:rsidRPr="00004F13" w:rsidRDefault="00A817F3" w:rsidP="0095607D">
      <w:pPr>
        <w:spacing w:line="276" w:lineRule="auto"/>
        <w:ind w:right="-285"/>
        <w:rPr>
          <w:szCs w:val="24"/>
        </w:rPr>
      </w:pPr>
      <w:r>
        <w:rPr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180pt;margin-top:7.15pt;width:163.1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x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L4xmMKyCqUlsbGqRH9WqeNf3ukNJVR1TLY/DbyUBuFjKSdynh4gwU2Q1fNIMYAvhx&#10;VsfG9gESpoCOUZLTTRJ+9IjCx0n6ADJPMaJ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"/>
        </w:pict>
      </w:r>
      <w:r w:rsidR="00E63E1F" w:rsidRPr="00004F13">
        <w:rPr>
          <w:szCs w:val="24"/>
        </w:rPr>
        <w:t xml:space="preserve">Liczba punktów oferty ocenianej =                                                         </w:t>
      </w:r>
      <w:r w:rsidR="001207FE" w:rsidRPr="00004F13">
        <w:rPr>
          <w:szCs w:val="24"/>
        </w:rPr>
        <w:t xml:space="preserve">                  </w:t>
      </w:r>
      <w:r w:rsidR="00E63E1F" w:rsidRPr="00004F13">
        <w:rPr>
          <w:szCs w:val="24"/>
        </w:rPr>
        <w:t xml:space="preserve"> x </w:t>
      </w:r>
      <w:r w:rsidR="008C4120" w:rsidRPr="00004F13">
        <w:rPr>
          <w:szCs w:val="24"/>
        </w:rPr>
        <w:t>5</w:t>
      </w:r>
      <w:r w:rsidR="00E63E1F" w:rsidRPr="00004F13">
        <w:rPr>
          <w:szCs w:val="24"/>
        </w:rPr>
        <w:t>0</w:t>
      </w:r>
    </w:p>
    <w:p w:rsidR="00E63E1F" w:rsidRPr="00004F13" w:rsidRDefault="00E63E1F" w:rsidP="0095607D">
      <w:pPr>
        <w:spacing w:line="276" w:lineRule="auto"/>
        <w:ind w:left="142" w:right="-285" w:firstLine="142"/>
        <w:rPr>
          <w:szCs w:val="24"/>
        </w:rPr>
      </w:pPr>
      <w:r w:rsidRPr="00004F13">
        <w:rPr>
          <w:szCs w:val="24"/>
          <w:vertAlign w:val="superscript"/>
        </w:rPr>
        <w:t xml:space="preserve">  </w:t>
      </w:r>
      <w:r w:rsidRPr="00004F13">
        <w:rPr>
          <w:szCs w:val="24"/>
        </w:rPr>
        <w:tab/>
      </w:r>
      <w:r w:rsidRPr="00004F13">
        <w:rPr>
          <w:szCs w:val="24"/>
        </w:rPr>
        <w:tab/>
      </w:r>
      <w:r w:rsidRPr="00004F13">
        <w:rPr>
          <w:szCs w:val="24"/>
        </w:rPr>
        <w:tab/>
      </w:r>
      <w:r w:rsidRPr="00004F13">
        <w:rPr>
          <w:szCs w:val="24"/>
        </w:rPr>
        <w:tab/>
      </w:r>
      <w:r w:rsidRPr="00004F13">
        <w:rPr>
          <w:szCs w:val="24"/>
        </w:rPr>
        <w:tab/>
        <w:t>Cena brutto oferty ocenianej</w:t>
      </w:r>
    </w:p>
    <w:p w:rsidR="00E63E1F" w:rsidRPr="00004F13" w:rsidRDefault="00E63E1F" w:rsidP="0095607D">
      <w:pPr>
        <w:spacing w:line="276" w:lineRule="auto"/>
        <w:jc w:val="both"/>
        <w:rPr>
          <w:szCs w:val="24"/>
        </w:rPr>
      </w:pPr>
    </w:p>
    <w:p w:rsidR="001207FE" w:rsidRPr="00004F13" w:rsidRDefault="001207FE" w:rsidP="0095607D">
      <w:pPr>
        <w:spacing w:line="276" w:lineRule="auto"/>
        <w:jc w:val="both"/>
        <w:rPr>
          <w:szCs w:val="24"/>
        </w:rPr>
      </w:pPr>
    </w:p>
    <w:p w:rsidR="005E604A" w:rsidRDefault="00E905E9" w:rsidP="0095607D">
      <w:pPr>
        <w:spacing w:line="276" w:lineRule="auto"/>
        <w:jc w:val="both"/>
        <w:rPr>
          <w:szCs w:val="24"/>
        </w:rPr>
      </w:pPr>
      <w:r w:rsidRPr="00004F13">
        <w:rPr>
          <w:szCs w:val="24"/>
        </w:rPr>
        <w:t xml:space="preserve">Liczba punktów za poszczególne kryteria jakościowe (koncepcja kreatywna, </w:t>
      </w:r>
      <w:proofErr w:type="spellStart"/>
      <w:r w:rsidR="00F85F40" w:rsidRPr="00004F13">
        <w:rPr>
          <w:szCs w:val="24"/>
        </w:rPr>
        <w:t>portfolio</w:t>
      </w:r>
      <w:proofErr w:type="spellEnd"/>
      <w:r w:rsidR="00F85F40" w:rsidRPr="00004F13">
        <w:rPr>
          <w:szCs w:val="24"/>
        </w:rPr>
        <w:t xml:space="preserve">) będzie stanowić średnią z liczby punktów przyznanych za dane kryterium przez poszczególnych członków komisji oceniającej oferty. Przy ocenie </w:t>
      </w:r>
      <w:proofErr w:type="spellStart"/>
      <w:r w:rsidR="00F85F40" w:rsidRPr="00004F13">
        <w:rPr>
          <w:szCs w:val="24"/>
        </w:rPr>
        <w:t>portfolio</w:t>
      </w:r>
      <w:proofErr w:type="spellEnd"/>
      <w:r w:rsidR="00F85F40" w:rsidRPr="00004F13">
        <w:rPr>
          <w:szCs w:val="24"/>
        </w:rPr>
        <w:t xml:space="preserve"> członkowie komisji oceniającej </w:t>
      </w:r>
      <w:r w:rsidR="00F85F40" w:rsidRPr="00004F13">
        <w:rPr>
          <w:szCs w:val="24"/>
        </w:rPr>
        <w:lastRenderedPageBreak/>
        <w:t xml:space="preserve">oferty będą brali pod uwagę walory kreatywne i estetyczne zaprezentowanego </w:t>
      </w:r>
      <w:proofErr w:type="spellStart"/>
      <w:r w:rsidR="00F85F40" w:rsidRPr="00004F13">
        <w:rPr>
          <w:szCs w:val="24"/>
        </w:rPr>
        <w:t>portfolio</w:t>
      </w:r>
      <w:proofErr w:type="spellEnd"/>
      <w:r w:rsidR="00F85F40" w:rsidRPr="00004F13">
        <w:rPr>
          <w:szCs w:val="24"/>
        </w:rPr>
        <w:t>.  Ocena za kryteria jakościowe ma charakter subiektywny.</w:t>
      </w:r>
      <w:r w:rsidRPr="00004F13">
        <w:rPr>
          <w:szCs w:val="24"/>
        </w:rPr>
        <w:t xml:space="preserve"> </w:t>
      </w:r>
    </w:p>
    <w:p w:rsidR="00552BEA" w:rsidRPr="00004F13" w:rsidRDefault="00552BEA" w:rsidP="0095607D">
      <w:pPr>
        <w:spacing w:line="276" w:lineRule="auto"/>
        <w:jc w:val="both"/>
        <w:rPr>
          <w:szCs w:val="24"/>
        </w:rPr>
      </w:pPr>
    </w:p>
    <w:p w:rsidR="0072658C" w:rsidRPr="001E16E6" w:rsidRDefault="0072658C" w:rsidP="0095607D">
      <w:pPr>
        <w:pStyle w:val="Akapitzlist1"/>
        <w:spacing w:line="276" w:lineRule="auto"/>
        <w:ind w:left="0"/>
        <w:jc w:val="both"/>
      </w:pPr>
      <w:r w:rsidRPr="001E16E6">
        <w:rPr>
          <w:b/>
        </w:rPr>
        <w:t>V</w:t>
      </w:r>
      <w:r w:rsidR="00B570F6" w:rsidRPr="001E16E6">
        <w:rPr>
          <w:b/>
        </w:rPr>
        <w:t>I</w:t>
      </w:r>
      <w:r w:rsidRPr="001E16E6">
        <w:rPr>
          <w:b/>
        </w:rPr>
        <w:t>. Wykaz wymaganych dokumentów od Wykonawcy:</w:t>
      </w:r>
    </w:p>
    <w:p w:rsidR="0072658C" w:rsidRPr="001E16E6" w:rsidRDefault="0072658C" w:rsidP="0095607D">
      <w:pPr>
        <w:pStyle w:val="Akapitzlist1"/>
        <w:numPr>
          <w:ilvl w:val="1"/>
          <w:numId w:val="16"/>
        </w:numPr>
        <w:spacing w:line="276" w:lineRule="auto"/>
        <w:jc w:val="both"/>
        <w:rPr>
          <w:snapToGrid w:val="0"/>
        </w:rPr>
      </w:pPr>
      <w:r w:rsidRPr="001E16E6">
        <w:t>Oferta Wykonawcy</w:t>
      </w:r>
      <w:r w:rsidRPr="001E16E6">
        <w:rPr>
          <w:snapToGrid w:val="0"/>
        </w:rPr>
        <w:t xml:space="preserve"> – </w:t>
      </w:r>
      <w:r w:rsidRPr="001E16E6">
        <w:t xml:space="preserve">zgodna ze wzorem </w:t>
      </w:r>
      <w:r w:rsidR="000C5F13" w:rsidRPr="001E16E6">
        <w:t>dla części zamówienia, o której udzielenie ubiega się Wykonawca, stanowiącym załącznik do Zaproszenia do składania ofert.</w:t>
      </w:r>
    </w:p>
    <w:p w:rsidR="0072658C" w:rsidRPr="001E16E6" w:rsidRDefault="0072658C" w:rsidP="0095607D">
      <w:pPr>
        <w:pStyle w:val="Akapitzlist1"/>
        <w:numPr>
          <w:ilvl w:val="1"/>
          <w:numId w:val="16"/>
        </w:numPr>
        <w:spacing w:line="276" w:lineRule="auto"/>
        <w:jc w:val="both"/>
        <w:rPr>
          <w:snapToGrid w:val="0"/>
        </w:rPr>
      </w:pPr>
      <w:r w:rsidRPr="001E16E6">
        <w:t>Dokument, z którego wynika upoważnieni</w:t>
      </w:r>
      <w:r w:rsidR="000C5F13" w:rsidRPr="001E16E6">
        <w:t>e do reprezentowania Wykonawcy, jeżeli takie umocowanie nie wynika z dokumentów bezpłatnych, ogólnie dostępnych w bazach,</w:t>
      </w:r>
      <w:r w:rsidR="002D7B4D" w:rsidRPr="001E16E6">
        <w:br/>
      </w:r>
      <w:r w:rsidR="000C5F13" w:rsidRPr="001E16E6">
        <w:t xml:space="preserve">np. </w:t>
      </w:r>
      <w:proofErr w:type="spellStart"/>
      <w:r w:rsidR="000C5F13" w:rsidRPr="001E16E6">
        <w:t>CEiDG</w:t>
      </w:r>
      <w:proofErr w:type="spellEnd"/>
      <w:r w:rsidR="000C5F13" w:rsidRPr="001E16E6">
        <w:t xml:space="preserve"> lub KRS. Jeżeli</w:t>
      </w:r>
      <w:r w:rsidRPr="001E16E6">
        <w:t xml:space="preserve"> ofertę podpisuje pełnomocnik – dokument pełnomocnictwa oraz dokument, z którego wynika uprawnienie dla os</w:t>
      </w:r>
      <w:r w:rsidR="00E6368B" w:rsidRPr="001E16E6">
        <w:t>oby udzielającej pełnomocnictwa</w:t>
      </w:r>
      <w:r w:rsidR="00E6368B" w:rsidRPr="001E16E6">
        <w:br/>
      </w:r>
      <w:r w:rsidRPr="001E16E6">
        <w:t>do dokonania takiej czynności,. W przypadku Wykonawców wspólnie ubiegających się</w:t>
      </w:r>
      <w:r w:rsidR="002D7B4D" w:rsidRPr="001E16E6">
        <w:br/>
      </w:r>
      <w:r w:rsidRPr="001E16E6">
        <w:t xml:space="preserve">o udzielenie zamówienia (np. </w:t>
      </w:r>
      <w:r w:rsidR="002D7B4D" w:rsidRPr="001E16E6">
        <w:t>s</w:t>
      </w:r>
      <w:r w:rsidRPr="001E16E6">
        <w:t xml:space="preserve">półka </w:t>
      </w:r>
      <w:r w:rsidR="002D7B4D" w:rsidRPr="001E16E6">
        <w:t>c</w:t>
      </w:r>
      <w:r w:rsidRPr="001E16E6">
        <w:t xml:space="preserve">ywilna, </w:t>
      </w:r>
      <w:r w:rsidR="002D7B4D" w:rsidRPr="001E16E6">
        <w:t>k</w:t>
      </w:r>
      <w:r w:rsidRPr="001E16E6">
        <w:t xml:space="preserve">onsorcjum) – pełnomocnictwo rodzajowe do reprezentowania ich w niniejszym postępowaniu albo reprezentowania i zawarcia umowy w sprawie zamówienia publicznego, </w:t>
      </w:r>
    </w:p>
    <w:p w:rsidR="0072658C" w:rsidRPr="001E16E6" w:rsidRDefault="0072658C" w:rsidP="0095607D">
      <w:pPr>
        <w:pStyle w:val="Akapitzlist1"/>
        <w:numPr>
          <w:ilvl w:val="1"/>
          <w:numId w:val="16"/>
        </w:numPr>
        <w:spacing w:line="276" w:lineRule="auto"/>
        <w:jc w:val="both"/>
      </w:pPr>
      <w:r w:rsidRPr="001E16E6">
        <w:t>Referencje i/lub protokoły odbioru potwierdzające</w:t>
      </w:r>
      <w:r w:rsidR="00E7496A" w:rsidRPr="001E16E6">
        <w:t xml:space="preserve"> warunki udziału w postępowaniu – zgodne z warunkami udziału </w:t>
      </w:r>
      <w:r w:rsidR="00EC5AE9" w:rsidRPr="001E16E6">
        <w:t xml:space="preserve">wskazanymi w </w:t>
      </w:r>
      <w:proofErr w:type="spellStart"/>
      <w:r w:rsidR="00EC5AE9" w:rsidRPr="001E16E6">
        <w:t>pkt</w:t>
      </w:r>
      <w:proofErr w:type="spellEnd"/>
      <w:r w:rsidR="00EC5AE9" w:rsidRPr="001E16E6">
        <w:t xml:space="preserve"> IV.</w:t>
      </w:r>
    </w:p>
    <w:p w:rsidR="00004F13" w:rsidRPr="001E16E6" w:rsidRDefault="00CC1BF2" w:rsidP="0095607D">
      <w:pPr>
        <w:pStyle w:val="Akapitzlist1"/>
        <w:numPr>
          <w:ilvl w:val="1"/>
          <w:numId w:val="16"/>
        </w:numPr>
        <w:spacing w:line="276" w:lineRule="auto"/>
        <w:jc w:val="both"/>
      </w:pPr>
      <w:r w:rsidRPr="001E16E6">
        <w:t>Wstępna k</w:t>
      </w:r>
      <w:r w:rsidR="00800BDD" w:rsidRPr="001E16E6">
        <w:t>oncepcja</w:t>
      </w:r>
      <w:r w:rsidR="00183072" w:rsidRPr="001E16E6">
        <w:t xml:space="preserve"> </w:t>
      </w:r>
      <w:r w:rsidRPr="001E16E6">
        <w:t>Kampanii</w:t>
      </w:r>
      <w:r w:rsidR="00004F13" w:rsidRPr="001E16E6">
        <w:t>, w tym, co najmniej:</w:t>
      </w:r>
    </w:p>
    <w:p w:rsidR="00004F13" w:rsidRPr="001E16E6" w:rsidRDefault="00004F13" w:rsidP="0095607D">
      <w:pPr>
        <w:pStyle w:val="Akapitzlist1"/>
        <w:numPr>
          <w:ilvl w:val="0"/>
          <w:numId w:val="36"/>
        </w:numPr>
        <w:spacing w:line="276" w:lineRule="auto"/>
        <w:jc w:val="both"/>
      </w:pPr>
      <w:r w:rsidRPr="001E16E6">
        <w:t xml:space="preserve">zarys koncepcji kreatywnej, </w:t>
      </w:r>
    </w:p>
    <w:p w:rsidR="00004F13" w:rsidRPr="001E16E6" w:rsidRDefault="00004F13" w:rsidP="0095607D">
      <w:pPr>
        <w:pStyle w:val="Akapitzlist1"/>
        <w:numPr>
          <w:ilvl w:val="0"/>
          <w:numId w:val="36"/>
        </w:numPr>
        <w:spacing w:line="276" w:lineRule="auto"/>
        <w:jc w:val="both"/>
      </w:pPr>
      <w:r w:rsidRPr="001E16E6">
        <w:t>propozycja  wykorzystania koncepcji kreatywnej w spocie radiowym i materiale filmowym (mile widzian</w:t>
      </w:r>
      <w:r w:rsidR="005B681D" w:rsidRPr="001E16E6">
        <w:t>e</w:t>
      </w:r>
      <w:r w:rsidRPr="001E16E6">
        <w:t xml:space="preserve"> zarys</w:t>
      </w:r>
      <w:r w:rsidR="005B681D" w:rsidRPr="001E16E6">
        <w:t>y</w:t>
      </w:r>
      <w:r w:rsidRPr="001E16E6">
        <w:t xml:space="preserve"> scenariusza</w:t>
      </w:r>
      <w:r w:rsidR="005B681D" w:rsidRPr="001E16E6">
        <w:t xml:space="preserve"> spotu radiowego i materiału filmowego</w:t>
      </w:r>
      <w:r w:rsidRPr="001E16E6">
        <w:t>),</w:t>
      </w:r>
    </w:p>
    <w:p w:rsidR="00004F13" w:rsidRPr="001E16E6" w:rsidRDefault="00004F13" w:rsidP="0095607D">
      <w:pPr>
        <w:pStyle w:val="Akapitzlist1"/>
        <w:numPr>
          <w:ilvl w:val="0"/>
          <w:numId w:val="36"/>
        </w:numPr>
        <w:spacing w:line="276" w:lineRule="auto"/>
        <w:jc w:val="both"/>
      </w:pPr>
      <w:r w:rsidRPr="001E16E6">
        <w:t>założenia dla strategii dotarcia do odbiorców,</w:t>
      </w:r>
    </w:p>
    <w:p w:rsidR="0072658C" w:rsidRPr="001E16E6" w:rsidRDefault="00004F13" w:rsidP="0095607D">
      <w:pPr>
        <w:pStyle w:val="Akapitzlist1"/>
        <w:numPr>
          <w:ilvl w:val="0"/>
          <w:numId w:val="36"/>
        </w:numPr>
        <w:spacing w:line="276" w:lineRule="auto"/>
        <w:jc w:val="both"/>
      </w:pPr>
      <w:r w:rsidRPr="001E16E6">
        <w:t xml:space="preserve">założenia do </w:t>
      </w:r>
      <w:proofErr w:type="spellStart"/>
      <w:r w:rsidRPr="001E16E6">
        <w:t>Key</w:t>
      </w:r>
      <w:proofErr w:type="spellEnd"/>
      <w:r w:rsidRPr="001E16E6">
        <w:t xml:space="preserve"> Visual (mile widziane wstępne propozycje do </w:t>
      </w:r>
      <w:proofErr w:type="spellStart"/>
      <w:r w:rsidRPr="001E16E6">
        <w:t>Key</w:t>
      </w:r>
      <w:proofErr w:type="spellEnd"/>
      <w:r w:rsidRPr="001E16E6">
        <w:t xml:space="preserve"> Visual).</w:t>
      </w:r>
    </w:p>
    <w:p w:rsidR="0072658C" w:rsidRPr="001E16E6" w:rsidRDefault="00E61B08" w:rsidP="0095607D">
      <w:pPr>
        <w:pStyle w:val="Akapitzlist1"/>
        <w:numPr>
          <w:ilvl w:val="1"/>
          <w:numId w:val="16"/>
        </w:numPr>
        <w:spacing w:line="276" w:lineRule="auto"/>
        <w:jc w:val="both"/>
      </w:pPr>
      <w:proofErr w:type="spellStart"/>
      <w:r>
        <w:t>Portfolio</w:t>
      </w:r>
      <w:proofErr w:type="spellEnd"/>
      <w:r>
        <w:t xml:space="preserve"> obejmujące łącznie:</w:t>
      </w:r>
    </w:p>
    <w:p w:rsidR="00E61B08" w:rsidRPr="00E61B08" w:rsidRDefault="00E61B08" w:rsidP="00E61B08">
      <w:pPr>
        <w:pStyle w:val="Akapitzlist"/>
        <w:numPr>
          <w:ilvl w:val="0"/>
          <w:numId w:val="37"/>
        </w:numPr>
        <w:spacing w:line="276" w:lineRule="auto"/>
        <w:ind w:right="-285"/>
        <w:rPr>
          <w:szCs w:val="24"/>
        </w:rPr>
      </w:pPr>
      <w:r w:rsidRPr="00E61B08">
        <w:rPr>
          <w:szCs w:val="24"/>
        </w:rPr>
        <w:t xml:space="preserve">Przykładowe kampanie realizowane przez </w:t>
      </w:r>
      <w:proofErr w:type="spellStart"/>
      <w:r w:rsidRPr="00E61B08">
        <w:rPr>
          <w:szCs w:val="24"/>
        </w:rPr>
        <w:t>Wykonawce</w:t>
      </w:r>
      <w:proofErr w:type="spellEnd"/>
      <w:r w:rsidRPr="00E61B08">
        <w:rPr>
          <w:szCs w:val="24"/>
        </w:rPr>
        <w:t xml:space="preserve"> – preferowane kampanie społeczne z zakresu profilaktyki i promocji zdrowia</w:t>
      </w:r>
      <w:r>
        <w:rPr>
          <w:szCs w:val="24"/>
        </w:rPr>
        <w:t>, w tym</w:t>
      </w:r>
      <w:r w:rsidRPr="00E61B08">
        <w:rPr>
          <w:szCs w:val="24"/>
        </w:rPr>
        <w:t>:</w:t>
      </w:r>
    </w:p>
    <w:p w:rsidR="00E61B08" w:rsidRPr="00E61B08" w:rsidRDefault="00E61B08" w:rsidP="00E61B08">
      <w:pPr>
        <w:pStyle w:val="Akapitzlist"/>
        <w:numPr>
          <w:ilvl w:val="0"/>
          <w:numId w:val="38"/>
        </w:numPr>
        <w:spacing w:line="276" w:lineRule="auto"/>
        <w:ind w:right="-285"/>
        <w:rPr>
          <w:szCs w:val="24"/>
        </w:rPr>
      </w:pPr>
      <w:r w:rsidRPr="00E61B08">
        <w:rPr>
          <w:szCs w:val="24"/>
        </w:rPr>
        <w:t>wykaz zrealizowanych kampanii + kopie protokołów</w:t>
      </w:r>
    </w:p>
    <w:p w:rsidR="00E61B08" w:rsidRPr="00E61B08" w:rsidRDefault="00E61B08" w:rsidP="00E61B08">
      <w:pPr>
        <w:pStyle w:val="Akapitzlist"/>
        <w:spacing w:line="276" w:lineRule="auto"/>
        <w:ind w:right="-285"/>
        <w:rPr>
          <w:szCs w:val="24"/>
        </w:rPr>
      </w:pPr>
      <w:r w:rsidRPr="00E61B08">
        <w:rPr>
          <w:szCs w:val="24"/>
        </w:rPr>
        <w:t>odbioru lub referencji potwierdzających ich realizację,</w:t>
      </w:r>
    </w:p>
    <w:p w:rsidR="00E61B08" w:rsidRPr="00E61B08" w:rsidRDefault="00E61B08" w:rsidP="00E61B08">
      <w:pPr>
        <w:pStyle w:val="Akapitzlist"/>
        <w:numPr>
          <w:ilvl w:val="0"/>
          <w:numId w:val="38"/>
        </w:numPr>
        <w:spacing w:line="276" w:lineRule="auto"/>
        <w:ind w:right="-285"/>
        <w:rPr>
          <w:szCs w:val="24"/>
        </w:rPr>
      </w:pPr>
      <w:r w:rsidRPr="00E61B08">
        <w:rPr>
          <w:szCs w:val="24"/>
        </w:rPr>
        <w:t>prezentacje kampanii – forma wybrana przez Wykonawcę (opis zakresu kampanii, prezentacje graficzne, itp.), ze wskazaniem której pozycji wykazu dotyczą.</w:t>
      </w:r>
    </w:p>
    <w:p w:rsidR="00E61B08" w:rsidRPr="00E61B08" w:rsidRDefault="00E61B08" w:rsidP="00E61B08">
      <w:pPr>
        <w:pStyle w:val="Akapitzlist"/>
        <w:numPr>
          <w:ilvl w:val="0"/>
          <w:numId w:val="37"/>
        </w:numPr>
        <w:spacing w:line="276" w:lineRule="auto"/>
        <w:ind w:right="-285"/>
        <w:rPr>
          <w:szCs w:val="24"/>
        </w:rPr>
      </w:pPr>
      <w:r w:rsidRPr="00E61B08">
        <w:rPr>
          <w:szCs w:val="24"/>
        </w:rPr>
        <w:t xml:space="preserve">Przykładowe </w:t>
      </w:r>
      <w:r>
        <w:rPr>
          <w:szCs w:val="24"/>
        </w:rPr>
        <w:t>materiały filmowe, w tym:</w:t>
      </w:r>
    </w:p>
    <w:p w:rsidR="00E61B08" w:rsidRPr="00E61B08" w:rsidRDefault="00E61B08" w:rsidP="00E61B08">
      <w:pPr>
        <w:pStyle w:val="Akapitzlist"/>
        <w:numPr>
          <w:ilvl w:val="0"/>
          <w:numId w:val="38"/>
        </w:numPr>
        <w:spacing w:line="276" w:lineRule="auto"/>
        <w:ind w:right="-285"/>
        <w:rPr>
          <w:szCs w:val="24"/>
        </w:rPr>
      </w:pPr>
      <w:r w:rsidRPr="00E61B08">
        <w:rPr>
          <w:szCs w:val="24"/>
        </w:rPr>
        <w:t>wykaz wykonanych materiałów filmowych + kopie protokołów odbioru lub referencji potwierdzających ich realizację.</w:t>
      </w:r>
    </w:p>
    <w:p w:rsidR="00E61B08" w:rsidRPr="00004F13" w:rsidRDefault="00E61B08" w:rsidP="00E61B08">
      <w:pPr>
        <w:pStyle w:val="Akapitzlist"/>
        <w:numPr>
          <w:ilvl w:val="0"/>
          <w:numId w:val="38"/>
        </w:numPr>
        <w:spacing w:line="276" w:lineRule="auto"/>
        <w:ind w:right="-285"/>
        <w:rPr>
          <w:szCs w:val="24"/>
        </w:rPr>
      </w:pPr>
      <w:r w:rsidRPr="00004F13">
        <w:rPr>
          <w:szCs w:val="24"/>
        </w:rPr>
        <w:t>przykładowe materiały filmowe</w:t>
      </w:r>
      <w:r>
        <w:rPr>
          <w:szCs w:val="24"/>
        </w:rPr>
        <w:t>, ze wskazaniem, której pozycji wykazu dotyczą.</w:t>
      </w:r>
    </w:p>
    <w:p w:rsidR="00E61B08" w:rsidRDefault="00E61B08" w:rsidP="00E61B08">
      <w:pPr>
        <w:pStyle w:val="Akapitzlist1"/>
        <w:spacing w:line="276" w:lineRule="auto"/>
        <w:jc w:val="both"/>
      </w:pPr>
      <w:r w:rsidRPr="00004F13">
        <w:t>(Zamawiający wymaga przekazania przykładowych spotów na nośniku elektronicznym lub</w:t>
      </w:r>
      <w:r>
        <w:t xml:space="preserve"> -  w przypadku mailowego złożenia oferty – </w:t>
      </w:r>
      <w:r w:rsidRPr="00004F13">
        <w:t xml:space="preserve"> przesłania linków do materiałów video</w:t>
      </w:r>
      <w:r>
        <w:t xml:space="preserve"> w treści maila</w:t>
      </w:r>
      <w:r w:rsidRPr="00004F13">
        <w:t>).</w:t>
      </w:r>
    </w:p>
    <w:p w:rsidR="00E61B08" w:rsidRPr="001E16E6" w:rsidRDefault="00E61B08" w:rsidP="00E61B08">
      <w:pPr>
        <w:pStyle w:val="Akapitzlist1"/>
        <w:spacing w:line="276" w:lineRule="auto"/>
        <w:ind w:left="0"/>
        <w:jc w:val="both"/>
      </w:pPr>
    </w:p>
    <w:p w:rsidR="0072658C" w:rsidRPr="001E16E6" w:rsidRDefault="0072658C" w:rsidP="0095607D">
      <w:pPr>
        <w:pStyle w:val="Akapitzlist1"/>
        <w:spacing w:line="276" w:lineRule="auto"/>
        <w:ind w:left="0"/>
        <w:jc w:val="both"/>
        <w:rPr>
          <w:snapToGrid w:val="0"/>
        </w:rPr>
      </w:pPr>
      <w:r w:rsidRPr="001E16E6">
        <w:rPr>
          <w:b/>
          <w:snapToGrid w:val="0"/>
        </w:rPr>
        <w:t>VI</w:t>
      </w:r>
      <w:r w:rsidR="00B570F6" w:rsidRPr="001E16E6">
        <w:rPr>
          <w:b/>
          <w:snapToGrid w:val="0"/>
        </w:rPr>
        <w:t>I</w:t>
      </w:r>
      <w:r w:rsidRPr="001E16E6">
        <w:rPr>
          <w:b/>
          <w:snapToGrid w:val="0"/>
        </w:rPr>
        <w:t>. Informacje o sposobie porozumiewania się Zamawiającego z Wykonawcami:</w:t>
      </w:r>
    </w:p>
    <w:p w:rsidR="0072658C" w:rsidRPr="001E16E6" w:rsidRDefault="0072658C" w:rsidP="0095607D">
      <w:pPr>
        <w:pStyle w:val="Akapitzlist1"/>
        <w:spacing w:line="276" w:lineRule="auto"/>
        <w:ind w:left="0"/>
        <w:jc w:val="both"/>
      </w:pPr>
      <w:r w:rsidRPr="001E16E6">
        <w:t>Wykonawca może zwrócić się do Zamawiającego z zapytaniem dot. treści Zapytania  Ofertowego mailem na adres</w:t>
      </w:r>
      <w:r w:rsidR="002D7B4D" w:rsidRPr="001E16E6">
        <w:t xml:space="preserve"> e-mail</w:t>
      </w:r>
      <w:r w:rsidRPr="001E16E6">
        <w:t>: k.</w:t>
      </w:r>
      <w:r w:rsidR="0095607D">
        <w:t>kukula</w:t>
      </w:r>
      <w:r w:rsidRPr="001E16E6">
        <w:t xml:space="preserve">@szpital-marciniak.wroclaw.pl </w:t>
      </w:r>
      <w:r w:rsidR="00B352B9" w:rsidRPr="001E16E6">
        <w:t>–</w:t>
      </w:r>
      <w:r w:rsidRPr="001E16E6">
        <w:t xml:space="preserve"> najpóźniej</w:t>
      </w:r>
      <w:r w:rsidR="00B352B9" w:rsidRPr="001E16E6">
        <w:br/>
      </w:r>
      <w:r w:rsidRPr="001E16E6">
        <w:t xml:space="preserve">na </w:t>
      </w:r>
      <w:r w:rsidR="00E7496A" w:rsidRPr="001E16E6">
        <w:t>5</w:t>
      </w:r>
      <w:r w:rsidRPr="001E16E6">
        <w:t xml:space="preserve"> dni </w:t>
      </w:r>
      <w:r w:rsidR="00E7496A" w:rsidRPr="001E16E6">
        <w:t xml:space="preserve">roboczych </w:t>
      </w:r>
      <w:r w:rsidRPr="001E16E6">
        <w:t>przed upływem terminu składania ofert.</w:t>
      </w:r>
    </w:p>
    <w:p w:rsidR="001207FE" w:rsidRDefault="001207FE" w:rsidP="0095607D">
      <w:pPr>
        <w:widowControl/>
        <w:suppressAutoHyphens w:val="0"/>
        <w:spacing w:before="120" w:line="276" w:lineRule="auto"/>
        <w:jc w:val="both"/>
        <w:rPr>
          <w:rFonts w:eastAsia="Calibri"/>
          <w:b/>
          <w:snapToGrid w:val="0"/>
          <w:szCs w:val="24"/>
          <w:lang w:eastAsia="pl-PL"/>
        </w:rPr>
      </w:pPr>
    </w:p>
    <w:p w:rsidR="00552BEA" w:rsidRPr="001E16E6" w:rsidRDefault="00552BEA" w:rsidP="0095607D">
      <w:pPr>
        <w:widowControl/>
        <w:suppressAutoHyphens w:val="0"/>
        <w:spacing w:before="120" w:line="276" w:lineRule="auto"/>
        <w:jc w:val="both"/>
        <w:rPr>
          <w:rFonts w:eastAsia="Calibri"/>
          <w:b/>
          <w:snapToGrid w:val="0"/>
          <w:szCs w:val="24"/>
          <w:lang w:eastAsia="pl-PL"/>
        </w:rPr>
      </w:pPr>
    </w:p>
    <w:p w:rsidR="00743970" w:rsidRPr="001E16E6" w:rsidRDefault="00743970" w:rsidP="0095607D">
      <w:pPr>
        <w:pStyle w:val="Akapitzlist1"/>
        <w:spacing w:line="276" w:lineRule="auto"/>
        <w:ind w:left="0"/>
        <w:jc w:val="both"/>
        <w:rPr>
          <w:rFonts w:eastAsia="Tahoma"/>
          <w:b/>
          <w:lang w:eastAsia="ar-SA"/>
        </w:rPr>
      </w:pPr>
      <w:r w:rsidRPr="001E16E6">
        <w:rPr>
          <w:rFonts w:eastAsia="Tahoma"/>
          <w:b/>
          <w:lang w:eastAsia="ar-SA"/>
        </w:rPr>
        <w:lastRenderedPageBreak/>
        <w:t>VII</w:t>
      </w:r>
      <w:r w:rsidR="00B83961">
        <w:rPr>
          <w:rFonts w:eastAsia="Tahoma"/>
          <w:b/>
          <w:lang w:eastAsia="ar-SA"/>
        </w:rPr>
        <w:t>I.</w:t>
      </w:r>
      <w:r w:rsidRPr="001E16E6">
        <w:rPr>
          <w:rFonts w:eastAsia="Tahoma"/>
          <w:b/>
          <w:lang w:eastAsia="ar-SA"/>
        </w:rPr>
        <w:t xml:space="preserve"> Sposób przygotowania oferty:</w:t>
      </w:r>
    </w:p>
    <w:p w:rsidR="00743970" w:rsidRPr="001E16E6" w:rsidRDefault="00743970" w:rsidP="0095607D">
      <w:pPr>
        <w:pStyle w:val="Akapitzlist1"/>
        <w:numPr>
          <w:ilvl w:val="0"/>
          <w:numId w:val="34"/>
        </w:numPr>
        <w:spacing w:line="276" w:lineRule="auto"/>
        <w:jc w:val="both"/>
        <w:rPr>
          <w:snapToGrid w:val="0"/>
        </w:rPr>
      </w:pPr>
      <w:r w:rsidRPr="001E16E6">
        <w:t>Oferta powinna zostać sporządzona w języku polskim, na wzorze stanowiącym załącznik nr 1 do Zaproszenia do składania ofert.</w:t>
      </w:r>
    </w:p>
    <w:p w:rsidR="00743970" w:rsidRPr="001E16E6" w:rsidRDefault="00743970" w:rsidP="0095607D">
      <w:pPr>
        <w:pStyle w:val="Akapitzlist1"/>
        <w:numPr>
          <w:ilvl w:val="0"/>
          <w:numId w:val="34"/>
        </w:numPr>
        <w:spacing w:line="276" w:lineRule="auto"/>
        <w:jc w:val="both"/>
      </w:pPr>
      <w:r w:rsidRPr="001E16E6">
        <w:t>Oferta (formularz ofertowy oraz załączniki) powinny zostać podpisane przez osobę upoważnioną do reprezentowania Wykonawcy zgodnie z dokumentem rejestrowym Wykonawcy bądź przedłożonym dokumentem. W przypadku załączenia kopii dokumentów – powinny zostać one podpisane przez osobę upoważnioną do reprezentowania Wykonawcy „za zgodność z oryginałem”.</w:t>
      </w:r>
    </w:p>
    <w:p w:rsidR="00743970" w:rsidRPr="001E16E6" w:rsidRDefault="00743970" w:rsidP="0095607D">
      <w:pPr>
        <w:pStyle w:val="Akapitzlist1"/>
        <w:numPr>
          <w:ilvl w:val="0"/>
          <w:numId w:val="34"/>
        </w:numPr>
        <w:spacing w:line="276" w:lineRule="auto"/>
        <w:jc w:val="both"/>
      </w:pPr>
      <w:r w:rsidRPr="001E16E6">
        <w:t xml:space="preserve">Oferta może zostać przygotowana w formie papierowej lub w formie elektronicznej </w:t>
      </w:r>
      <w:r w:rsidRPr="001E16E6">
        <w:br/>
        <w:t xml:space="preserve">– w postaci </w:t>
      </w:r>
      <w:proofErr w:type="spellStart"/>
      <w:r w:rsidRPr="001E16E6">
        <w:t>skanu</w:t>
      </w:r>
      <w:proofErr w:type="spellEnd"/>
      <w:r w:rsidRPr="001E16E6">
        <w:t xml:space="preserve"> oferty papierowej lub w formie dokumentu podpisanego elektronicznie.</w:t>
      </w:r>
    </w:p>
    <w:p w:rsidR="00743970" w:rsidRPr="001E16E6" w:rsidRDefault="00743970" w:rsidP="0095607D">
      <w:pPr>
        <w:pStyle w:val="Akapitzlist1"/>
        <w:spacing w:line="276" w:lineRule="auto"/>
        <w:ind w:left="0"/>
        <w:jc w:val="both"/>
      </w:pPr>
    </w:p>
    <w:p w:rsidR="00743970" w:rsidRPr="001E16E6" w:rsidRDefault="002F71E8" w:rsidP="0095607D">
      <w:pPr>
        <w:pStyle w:val="Akapitzlist1"/>
        <w:spacing w:line="276" w:lineRule="auto"/>
        <w:ind w:left="0"/>
        <w:jc w:val="both"/>
        <w:rPr>
          <w:rFonts w:eastAsia="Tahoma"/>
          <w:b/>
          <w:lang w:eastAsia="ar-SA"/>
        </w:rPr>
      </w:pPr>
      <w:r>
        <w:rPr>
          <w:rFonts w:eastAsia="Tahoma"/>
          <w:b/>
          <w:lang w:eastAsia="ar-SA"/>
        </w:rPr>
        <w:t>IX</w:t>
      </w:r>
      <w:r w:rsidR="00743970" w:rsidRPr="001E16E6">
        <w:rPr>
          <w:rFonts w:eastAsia="Tahoma"/>
          <w:b/>
          <w:lang w:eastAsia="ar-SA"/>
        </w:rPr>
        <w:t>. Miejsce oraz termin składania ofert.</w:t>
      </w:r>
    </w:p>
    <w:p w:rsidR="00743970" w:rsidRPr="001E16E6" w:rsidRDefault="00743970" w:rsidP="00552BEA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szCs w:val="24"/>
        </w:rPr>
      </w:pPr>
      <w:r w:rsidRPr="001E16E6">
        <w:rPr>
          <w:szCs w:val="24"/>
        </w:rPr>
        <w:t>W przypadku składania oferty w formie elektronicznej, należy ją przesłać na adres</w:t>
      </w:r>
      <w:r w:rsidRPr="001E16E6">
        <w:rPr>
          <w:szCs w:val="24"/>
        </w:rPr>
        <w:br/>
        <w:t xml:space="preserve"> e-mail: sekretariat@szpital-marciniak.wroclaw.pl, należy wskazać w tytule maila,</w:t>
      </w:r>
      <w:r w:rsidR="00CE15C4" w:rsidRPr="001E16E6">
        <w:rPr>
          <w:szCs w:val="24"/>
        </w:rPr>
        <w:br/>
      </w:r>
      <w:r w:rsidRPr="001E16E6">
        <w:rPr>
          <w:szCs w:val="24"/>
        </w:rPr>
        <w:t>iż jest to „</w:t>
      </w:r>
      <w:r w:rsidRPr="001E16E6">
        <w:rPr>
          <w:b/>
          <w:szCs w:val="24"/>
        </w:rPr>
        <w:t xml:space="preserve">Oferta na </w:t>
      </w:r>
      <w:r w:rsidR="00F85F40" w:rsidRPr="001E16E6">
        <w:rPr>
          <w:b/>
          <w:szCs w:val="24"/>
        </w:rPr>
        <w:t>kampanię społeczną w zakresie profilaktyki zmian zwyrodnieniowych w przeciążeniach stawu skokowego i kolanowego</w:t>
      </w:r>
      <w:r w:rsidRPr="001E16E6">
        <w:rPr>
          <w:szCs w:val="24"/>
        </w:rPr>
        <w:t>”.</w:t>
      </w:r>
    </w:p>
    <w:p w:rsidR="00743970" w:rsidRPr="001E16E6" w:rsidRDefault="00743970" w:rsidP="00552BEA">
      <w:pPr>
        <w:pStyle w:val="Akapitzlist"/>
        <w:numPr>
          <w:ilvl w:val="0"/>
          <w:numId w:val="33"/>
        </w:numPr>
        <w:spacing w:line="276" w:lineRule="auto"/>
        <w:ind w:left="360"/>
        <w:jc w:val="both"/>
        <w:rPr>
          <w:szCs w:val="24"/>
        </w:rPr>
      </w:pPr>
      <w:r w:rsidRPr="001E16E6">
        <w:rPr>
          <w:szCs w:val="24"/>
        </w:rPr>
        <w:t>W przypadku składania oferty w formie papierowej, należy zaznaczyć na kopercie, iż jest to „</w:t>
      </w:r>
      <w:r w:rsidR="00F85F40" w:rsidRPr="001E16E6">
        <w:rPr>
          <w:b/>
          <w:szCs w:val="24"/>
        </w:rPr>
        <w:t>Oferta na kampanię społeczną w zakresie profilaktyki zmian zwyrodnieniowych w przeciążeniach stawu skokowego i kolanowego</w:t>
      </w:r>
      <w:r w:rsidRPr="001E16E6">
        <w:rPr>
          <w:szCs w:val="24"/>
        </w:rPr>
        <w:t>” oraz:</w:t>
      </w:r>
    </w:p>
    <w:p w:rsidR="00743970" w:rsidRPr="001E16E6" w:rsidRDefault="00743970" w:rsidP="00552BEA">
      <w:pPr>
        <w:pStyle w:val="Akapitzlist"/>
        <w:numPr>
          <w:ilvl w:val="0"/>
          <w:numId w:val="32"/>
        </w:numPr>
        <w:spacing w:line="276" w:lineRule="auto"/>
        <w:ind w:left="708"/>
        <w:jc w:val="both"/>
        <w:rPr>
          <w:szCs w:val="24"/>
        </w:rPr>
      </w:pPr>
      <w:r w:rsidRPr="001E16E6">
        <w:rPr>
          <w:szCs w:val="24"/>
        </w:rPr>
        <w:t>przesyłać ją na adres Zamawiającego:</w:t>
      </w:r>
    </w:p>
    <w:p w:rsidR="00743970" w:rsidRPr="001E16E6" w:rsidRDefault="00743970" w:rsidP="00552BEA">
      <w:pPr>
        <w:spacing w:line="276" w:lineRule="auto"/>
        <w:ind w:left="348"/>
        <w:rPr>
          <w:szCs w:val="24"/>
        </w:rPr>
      </w:pPr>
      <w:r w:rsidRPr="001E16E6">
        <w:rPr>
          <w:bCs/>
          <w:szCs w:val="24"/>
        </w:rPr>
        <w:t>Dolnośląski Szpital Specjalistyczny im. T. Marciniaka - Centrum Medycyny Ratunkowej</w:t>
      </w:r>
    </w:p>
    <w:p w:rsidR="00743970" w:rsidRPr="001E16E6" w:rsidRDefault="00743970" w:rsidP="00552BEA">
      <w:pPr>
        <w:spacing w:line="276" w:lineRule="auto"/>
        <w:ind w:left="348"/>
        <w:jc w:val="both"/>
        <w:rPr>
          <w:rStyle w:val="lrzxr"/>
          <w:szCs w:val="24"/>
          <w:lang w:val="en-US"/>
        </w:rPr>
      </w:pPr>
      <w:proofErr w:type="spellStart"/>
      <w:r w:rsidRPr="001E16E6">
        <w:rPr>
          <w:rStyle w:val="lrzxr"/>
          <w:szCs w:val="24"/>
          <w:lang w:val="en-US"/>
        </w:rPr>
        <w:t>ul</w:t>
      </w:r>
      <w:proofErr w:type="spellEnd"/>
      <w:r w:rsidRPr="001E16E6">
        <w:rPr>
          <w:rStyle w:val="lrzxr"/>
          <w:szCs w:val="24"/>
          <w:lang w:val="en-US"/>
        </w:rPr>
        <w:t xml:space="preserve">. Gen. Augusta </w:t>
      </w:r>
      <w:proofErr w:type="spellStart"/>
      <w:r w:rsidRPr="001E16E6">
        <w:rPr>
          <w:rStyle w:val="lrzxr"/>
          <w:szCs w:val="24"/>
          <w:lang w:val="en-US"/>
        </w:rPr>
        <w:t>Emila</w:t>
      </w:r>
      <w:proofErr w:type="spellEnd"/>
      <w:r w:rsidRPr="001E16E6">
        <w:rPr>
          <w:rStyle w:val="lrzxr"/>
          <w:szCs w:val="24"/>
          <w:lang w:val="en-US"/>
        </w:rPr>
        <w:t xml:space="preserve"> </w:t>
      </w:r>
      <w:proofErr w:type="spellStart"/>
      <w:r w:rsidRPr="001E16E6">
        <w:rPr>
          <w:rStyle w:val="lrzxr"/>
          <w:szCs w:val="24"/>
          <w:lang w:val="en-US"/>
        </w:rPr>
        <w:t>Fieldorfa</w:t>
      </w:r>
      <w:proofErr w:type="spellEnd"/>
      <w:r w:rsidRPr="001E16E6">
        <w:rPr>
          <w:rStyle w:val="lrzxr"/>
          <w:szCs w:val="24"/>
          <w:lang w:val="en-US"/>
        </w:rPr>
        <w:t xml:space="preserve"> 2,</w:t>
      </w:r>
    </w:p>
    <w:p w:rsidR="00743970" w:rsidRPr="001E16E6" w:rsidRDefault="00743970" w:rsidP="00552BEA">
      <w:pPr>
        <w:spacing w:line="276" w:lineRule="auto"/>
        <w:ind w:left="348"/>
        <w:jc w:val="both"/>
        <w:rPr>
          <w:rStyle w:val="lrzxr"/>
          <w:szCs w:val="24"/>
        </w:rPr>
      </w:pPr>
      <w:r w:rsidRPr="001E16E6">
        <w:rPr>
          <w:rStyle w:val="lrzxr"/>
          <w:szCs w:val="24"/>
        </w:rPr>
        <w:t>54-049 Wrocław</w:t>
      </w:r>
    </w:p>
    <w:p w:rsidR="00743970" w:rsidRPr="001E16E6" w:rsidRDefault="00743970" w:rsidP="00552BEA">
      <w:pPr>
        <w:spacing w:line="276" w:lineRule="auto"/>
        <w:ind w:left="348"/>
        <w:jc w:val="both"/>
        <w:rPr>
          <w:rStyle w:val="lrzxr"/>
          <w:szCs w:val="24"/>
        </w:rPr>
      </w:pPr>
      <w:r w:rsidRPr="001E16E6">
        <w:rPr>
          <w:rStyle w:val="lrzxr"/>
          <w:szCs w:val="24"/>
        </w:rPr>
        <w:t>lub</w:t>
      </w:r>
    </w:p>
    <w:p w:rsidR="00743970" w:rsidRPr="001E16E6" w:rsidRDefault="00743970" w:rsidP="00552BEA">
      <w:pPr>
        <w:pStyle w:val="Akapitzlist"/>
        <w:numPr>
          <w:ilvl w:val="0"/>
          <w:numId w:val="32"/>
        </w:numPr>
        <w:spacing w:line="276" w:lineRule="auto"/>
        <w:ind w:left="708"/>
        <w:jc w:val="both"/>
        <w:rPr>
          <w:szCs w:val="24"/>
        </w:rPr>
      </w:pPr>
      <w:r w:rsidRPr="001E16E6">
        <w:rPr>
          <w:szCs w:val="24"/>
        </w:rPr>
        <w:t>dostarczyć osobiście do Sekretariatu Dyrekcji Zamawiającego, I. piętro, adres j. w.</w:t>
      </w:r>
    </w:p>
    <w:p w:rsidR="00743970" w:rsidRPr="001E16E6" w:rsidRDefault="00743970" w:rsidP="0095607D">
      <w:pPr>
        <w:spacing w:line="276" w:lineRule="auto"/>
        <w:jc w:val="both"/>
        <w:rPr>
          <w:szCs w:val="24"/>
        </w:rPr>
      </w:pPr>
    </w:p>
    <w:p w:rsidR="00743970" w:rsidRPr="001E16E6" w:rsidRDefault="00743970" w:rsidP="0095607D">
      <w:pPr>
        <w:spacing w:line="276" w:lineRule="auto"/>
        <w:jc w:val="both"/>
        <w:rPr>
          <w:b/>
          <w:szCs w:val="24"/>
        </w:rPr>
      </w:pPr>
      <w:r w:rsidRPr="00552BEA">
        <w:rPr>
          <w:b/>
          <w:szCs w:val="24"/>
        </w:rPr>
        <w:t xml:space="preserve">Ofertę należy złożyć w terminie do dnia </w:t>
      </w:r>
      <w:r w:rsidR="00552BEA" w:rsidRPr="00552BEA">
        <w:rPr>
          <w:b/>
          <w:szCs w:val="24"/>
        </w:rPr>
        <w:t>6</w:t>
      </w:r>
      <w:r w:rsidR="001A1C7C" w:rsidRPr="00552BEA">
        <w:rPr>
          <w:b/>
          <w:szCs w:val="24"/>
        </w:rPr>
        <w:t xml:space="preserve"> czerwca </w:t>
      </w:r>
      <w:r w:rsidRPr="00552BEA">
        <w:rPr>
          <w:b/>
          <w:szCs w:val="24"/>
        </w:rPr>
        <w:t>202</w:t>
      </w:r>
      <w:r w:rsidR="00F85F40" w:rsidRPr="00552BEA">
        <w:rPr>
          <w:b/>
          <w:szCs w:val="24"/>
        </w:rPr>
        <w:t>4</w:t>
      </w:r>
      <w:r w:rsidRPr="00552BEA">
        <w:rPr>
          <w:b/>
          <w:szCs w:val="24"/>
        </w:rPr>
        <w:t xml:space="preserve"> r. do godziny 15:00.</w:t>
      </w:r>
      <w:r w:rsidRPr="001E16E6">
        <w:rPr>
          <w:b/>
          <w:szCs w:val="24"/>
        </w:rPr>
        <w:t xml:space="preserve"> </w:t>
      </w:r>
    </w:p>
    <w:p w:rsidR="00743970" w:rsidRPr="001E16E6" w:rsidRDefault="00743970" w:rsidP="0095607D">
      <w:pPr>
        <w:spacing w:line="276" w:lineRule="auto"/>
        <w:jc w:val="both"/>
        <w:rPr>
          <w:b/>
          <w:szCs w:val="24"/>
        </w:rPr>
      </w:pPr>
      <w:r w:rsidRPr="001E16E6">
        <w:rPr>
          <w:b/>
          <w:szCs w:val="24"/>
        </w:rPr>
        <w:t xml:space="preserve">Decyduje termin dostarczenia oferty do Zamawiającego. Oferty złożone po wyznaczonym terminie nie będą rozpatrywane. </w:t>
      </w:r>
    </w:p>
    <w:p w:rsidR="00743970" w:rsidRPr="001E16E6" w:rsidRDefault="00743970" w:rsidP="0095607D">
      <w:pPr>
        <w:spacing w:line="276" w:lineRule="auto"/>
        <w:jc w:val="both"/>
        <w:rPr>
          <w:szCs w:val="24"/>
        </w:rPr>
      </w:pPr>
    </w:p>
    <w:p w:rsidR="00743970" w:rsidRPr="0095607D" w:rsidRDefault="002F71E8" w:rsidP="0095607D">
      <w:pPr>
        <w:pStyle w:val="Akapitzlist1"/>
        <w:spacing w:line="276" w:lineRule="auto"/>
        <w:ind w:left="0"/>
        <w:jc w:val="both"/>
        <w:rPr>
          <w:rFonts w:eastAsia="Tahoma"/>
          <w:b/>
          <w:lang w:eastAsia="ar-SA"/>
        </w:rPr>
      </w:pPr>
      <w:r>
        <w:rPr>
          <w:rFonts w:eastAsia="Tahoma"/>
          <w:b/>
          <w:lang w:eastAsia="ar-SA"/>
        </w:rPr>
        <w:t>X</w:t>
      </w:r>
      <w:r w:rsidR="00743970" w:rsidRPr="0095607D">
        <w:rPr>
          <w:rFonts w:eastAsia="Tahoma"/>
          <w:b/>
          <w:lang w:eastAsia="ar-SA"/>
        </w:rPr>
        <w:t>. Termin związania ofertą:</w:t>
      </w:r>
    </w:p>
    <w:p w:rsidR="00743970" w:rsidRPr="0095607D" w:rsidRDefault="00743970" w:rsidP="0095607D">
      <w:pPr>
        <w:spacing w:line="276" w:lineRule="auto"/>
        <w:jc w:val="both"/>
        <w:rPr>
          <w:szCs w:val="24"/>
        </w:rPr>
      </w:pPr>
      <w:r w:rsidRPr="0095607D">
        <w:rPr>
          <w:szCs w:val="24"/>
        </w:rPr>
        <w:t xml:space="preserve">Wykonawca jest związany swoją ofertą przez okres 30 dni od dnia ostatecznego terminu </w:t>
      </w:r>
      <w:r w:rsidRPr="0095607D">
        <w:rPr>
          <w:szCs w:val="24"/>
        </w:rPr>
        <w:br/>
        <w:t>składania ofert.</w:t>
      </w:r>
    </w:p>
    <w:p w:rsidR="00743970" w:rsidRPr="0095607D" w:rsidRDefault="00743970" w:rsidP="0095607D">
      <w:pPr>
        <w:spacing w:line="276" w:lineRule="auto"/>
        <w:rPr>
          <w:szCs w:val="24"/>
        </w:rPr>
      </w:pPr>
    </w:p>
    <w:p w:rsidR="00743970" w:rsidRPr="0095607D" w:rsidRDefault="00743970" w:rsidP="0095607D">
      <w:pPr>
        <w:pStyle w:val="Akapitzlist1"/>
        <w:spacing w:line="276" w:lineRule="auto"/>
        <w:ind w:left="0"/>
        <w:jc w:val="both"/>
        <w:rPr>
          <w:rFonts w:eastAsia="Tahoma"/>
          <w:b/>
          <w:lang w:eastAsia="ar-SA"/>
        </w:rPr>
      </w:pPr>
      <w:r w:rsidRPr="0095607D">
        <w:rPr>
          <w:rFonts w:eastAsia="Tahoma"/>
          <w:b/>
          <w:lang w:eastAsia="ar-SA"/>
        </w:rPr>
        <w:t>X</w:t>
      </w:r>
      <w:r w:rsidR="002F71E8">
        <w:rPr>
          <w:rFonts w:eastAsia="Tahoma"/>
          <w:b/>
          <w:lang w:eastAsia="ar-SA"/>
        </w:rPr>
        <w:t>I</w:t>
      </w:r>
      <w:r w:rsidRPr="0095607D">
        <w:rPr>
          <w:rFonts w:eastAsia="Tahoma"/>
          <w:b/>
          <w:lang w:eastAsia="ar-SA"/>
        </w:rPr>
        <w:t>. Informacje dodatkowe, rozstrzygnięcie, wybór oferty: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</w:pPr>
      <w:r w:rsidRPr="0095607D">
        <w:t>Wykonawca może złożyć tylko jedną ofertę.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 xml:space="preserve">Wykonawca może wycofać ofertę, pod warunkiem, że uczyni to przed upływem terminu do składania ofert. Wycofanie oferty wymaga formy pisemnej. 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</w:pPr>
      <w:r w:rsidRPr="0095607D">
        <w:t>Zamawiający nie dopuszcza składania ofert częściowych lub wariantowych.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>Oferty złożone po wyznaczonym terminie, złożone w innym niż wskazano miejscu lub wysłane na inny adres mailowy niż zostało określone w niniejszym Zaproszeniu do składania ofert pozostaną pozostawione bez rozpatrzenia.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>Zamawiający odrzuca ofertę Wykonawcy, w przypadku gdy: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lastRenderedPageBreak/>
        <w:t xml:space="preserve">oferta nie została złożona na formularzu ofertowym stanowiącym załącznik </w:t>
      </w:r>
      <w:r w:rsidRPr="0095607D">
        <w:br/>
        <w:t>do niniejszego Zaproszenia do składania ofert,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w ofercie nie została wskazana cena za wykonanie przedmiotu zamówienia,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oferta jest niezgodna z opisem przedmiotu zamówienia,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wykonawca nie spełnia warunków udziału w postępowaniu,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wykonawca złożył więcej niż jedną ofertę,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wykonawca złożył ofertę częściową lub wariantową,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wykonawca nie uzupełnił w terminie braków formalnych lub nie skorygował omyłek pisarskich lub rachunkowych, do których uzupełnienia/skorygowania został wezwany lub nie przedstawił w terminie wyjaśnień odnośnie niejasnych dla zamawiającego treści oferty,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oferta zawiera rażąco niską cenę lub nieprawdziwe informacje,</w:t>
      </w:r>
    </w:p>
    <w:p w:rsidR="00743970" w:rsidRPr="0095607D" w:rsidRDefault="00743970" w:rsidP="0095607D">
      <w:pPr>
        <w:pStyle w:val="Akapitzlist1"/>
        <w:numPr>
          <w:ilvl w:val="0"/>
          <w:numId w:val="31"/>
        </w:numPr>
        <w:spacing w:line="276" w:lineRule="auto"/>
        <w:jc w:val="both"/>
      </w:pPr>
      <w:r w:rsidRPr="0095607D">
        <w:t>oferta jest nieważna na mocy odrębnych przepisów.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 xml:space="preserve">W przypadku, gdy Wykonawca przestawi ofertę zawierającą braki formalne lub oczywiste omyłki pisarskie lub rachunkowe, bądź zawierającą treści niejasne – uniemożliwiające dokonanie oceny oferty, Zamawiający jednokrotnie wezwie Wykonawcę do dokonania korekty/uzupełnienia/złożenia wyjaśnień. Uzupełnieniu nie podlega niewskazanie </w:t>
      </w:r>
      <w:bookmarkStart w:id="0" w:name="_GoBack"/>
      <w:bookmarkEnd w:id="0"/>
      <w:r w:rsidRPr="0095607D">
        <w:t xml:space="preserve">w ofercie ceny za wykonanie przedmiotu zamówienia – oferta bez podanej ceny zostaje odrzucona. 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 xml:space="preserve">Zamawiający zastrzega sobie prawo do wezwania Wykonawcy do uzupełnień drogą mailową na adres e-mail wskazany w ofercie. 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>Zamawiający wykluczy z postępowania o udzielenie zamówienia publicznego Wykonawcę zaliczającego się do kategorii wykonawców wskazanych w art. 7 ust. 1 ustawy z dnia 13 kwietnia 2022 r. o szczególnych rozwiązaniach w zakresie przeciwdziałania wspieraniu agresji na Ukrainę oraz służących ochronie bezpieczeństwa narodowego (Dz. U. 2022, poz. 835).</w:t>
      </w:r>
    </w:p>
    <w:p w:rsidR="00743970" w:rsidRPr="0095607D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95607D">
        <w:t xml:space="preserve">Zamawiający zamieści na swojej stronie internetowej informację o rozstrzygnięciu </w:t>
      </w:r>
      <w:r w:rsidRPr="0095607D">
        <w:br/>
        <w:t>postępowania.</w:t>
      </w:r>
    </w:p>
    <w:p w:rsidR="00743970" w:rsidRPr="005340BE" w:rsidRDefault="0074397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5340BE">
        <w:t>Zamawiający zastrzega sobie prawo do unieważnienia postępowania bez podania przyczyny.</w:t>
      </w:r>
    </w:p>
    <w:p w:rsidR="00F85F40" w:rsidRPr="005340BE" w:rsidRDefault="00F85F40" w:rsidP="0095607D">
      <w:pPr>
        <w:pStyle w:val="Akapitzlist1"/>
        <w:numPr>
          <w:ilvl w:val="0"/>
          <w:numId w:val="17"/>
        </w:numPr>
        <w:spacing w:line="276" w:lineRule="auto"/>
        <w:jc w:val="both"/>
      </w:pPr>
      <w:r w:rsidRPr="005340BE">
        <w:t xml:space="preserve">Zamawiający zastrzega sobie prawo do niepodpisania umowy z Wykonawcą w przypadku niepodpisania </w:t>
      </w:r>
      <w:r w:rsidR="00476006" w:rsidRPr="005340BE">
        <w:t>przez Dolnośląski Szpital Specjalistyczny</w:t>
      </w:r>
      <w:r w:rsidR="00FE4990" w:rsidRPr="005340BE">
        <w:t xml:space="preserve"> im. T. Marciniaka - Centrum Medycyny Ratunkowej </w:t>
      </w:r>
      <w:r w:rsidR="00476006" w:rsidRPr="005340BE">
        <w:t xml:space="preserve">z Urzędem Marszałkowskim </w:t>
      </w:r>
      <w:r w:rsidR="00FE4990" w:rsidRPr="005340BE">
        <w:t xml:space="preserve">umowy dotacji na realizację zadania pn: „Kampania społeczna w zakresie profilaktyki zmian zwyrodnieniowych </w:t>
      </w:r>
      <w:r w:rsidR="00476006" w:rsidRPr="005340BE">
        <w:br/>
      </w:r>
      <w:r w:rsidR="00FE4990" w:rsidRPr="005340BE">
        <w:t>w przeciążeniach stawu skokowego i kolanowego”.</w:t>
      </w:r>
    </w:p>
    <w:p w:rsidR="00743970" w:rsidRPr="0095607D" w:rsidRDefault="00743970" w:rsidP="0095607D">
      <w:pPr>
        <w:suppressAutoHyphens w:val="0"/>
        <w:spacing w:line="276" w:lineRule="auto"/>
        <w:rPr>
          <w:b/>
          <w:szCs w:val="24"/>
        </w:rPr>
      </w:pPr>
    </w:p>
    <w:p w:rsidR="00743970" w:rsidRPr="0095607D" w:rsidRDefault="00743970" w:rsidP="0095607D">
      <w:pPr>
        <w:suppressAutoHyphens w:val="0"/>
        <w:spacing w:line="276" w:lineRule="auto"/>
        <w:rPr>
          <w:b/>
        </w:rPr>
      </w:pPr>
      <w:r w:rsidRPr="0095607D">
        <w:rPr>
          <w:b/>
        </w:rPr>
        <w:t>XI</w:t>
      </w:r>
      <w:r w:rsidR="002F71E8">
        <w:rPr>
          <w:b/>
        </w:rPr>
        <w:t>I</w:t>
      </w:r>
      <w:r w:rsidRPr="0095607D">
        <w:rPr>
          <w:b/>
        </w:rPr>
        <w:t>. Załączniki</w:t>
      </w:r>
    </w:p>
    <w:p w:rsidR="00743970" w:rsidRPr="0095607D" w:rsidRDefault="00743970" w:rsidP="0095607D">
      <w:pPr>
        <w:spacing w:line="276" w:lineRule="auto"/>
      </w:pPr>
      <w:r w:rsidRPr="0095607D">
        <w:t>Załącznik Nr 1 – Formularz ofertowy,</w:t>
      </w:r>
    </w:p>
    <w:p w:rsidR="00743970" w:rsidRPr="0095607D" w:rsidRDefault="00743970" w:rsidP="0095607D">
      <w:pPr>
        <w:spacing w:line="276" w:lineRule="auto"/>
      </w:pPr>
      <w:r w:rsidRPr="0095607D">
        <w:t>Załącznik Nr 2 – Wzór umowy na wykonanie zamówienia.</w:t>
      </w:r>
    </w:p>
    <w:p w:rsidR="00743970" w:rsidRPr="00FD7C4C" w:rsidRDefault="00743970" w:rsidP="0095607D">
      <w:pPr>
        <w:suppressAutoHyphens w:val="0"/>
        <w:spacing w:line="276" w:lineRule="auto"/>
        <w:rPr>
          <w:rFonts w:asciiTheme="minorHAnsi" w:hAnsiTheme="minorHAnsi" w:cstheme="minorHAnsi"/>
        </w:rPr>
      </w:pPr>
    </w:p>
    <w:p w:rsidR="0072658C" w:rsidRPr="002128F9" w:rsidRDefault="0072658C" w:rsidP="00552BEA">
      <w:pPr>
        <w:widowControl/>
        <w:suppressAutoHyphens w:val="0"/>
        <w:spacing w:after="160" w:line="360" w:lineRule="auto"/>
        <w:ind w:left="4956" w:firstLine="708"/>
        <w:rPr>
          <w:b/>
          <w:sz w:val="22"/>
          <w:szCs w:val="22"/>
        </w:rPr>
      </w:pPr>
      <w:r w:rsidRPr="002128F9">
        <w:rPr>
          <w:b/>
          <w:sz w:val="22"/>
          <w:szCs w:val="22"/>
        </w:rPr>
        <w:t>………………………………….</w:t>
      </w:r>
    </w:p>
    <w:p w:rsidR="00A84190" w:rsidRPr="002128F9" w:rsidRDefault="0072658C" w:rsidP="00552BEA">
      <w:pPr>
        <w:widowControl/>
        <w:suppressAutoHyphens w:val="0"/>
        <w:spacing w:after="160" w:line="360" w:lineRule="auto"/>
        <w:rPr>
          <w:b/>
          <w:sz w:val="22"/>
          <w:szCs w:val="22"/>
        </w:rPr>
      </w:pP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Pr="002128F9">
        <w:rPr>
          <w:b/>
          <w:sz w:val="22"/>
          <w:szCs w:val="22"/>
        </w:rPr>
        <w:tab/>
      </w:r>
      <w:r w:rsidR="00552BEA">
        <w:rPr>
          <w:b/>
          <w:sz w:val="22"/>
          <w:szCs w:val="22"/>
        </w:rPr>
        <w:t xml:space="preserve">             </w:t>
      </w:r>
      <w:r w:rsidRPr="002128F9">
        <w:rPr>
          <w:b/>
          <w:sz w:val="22"/>
          <w:szCs w:val="22"/>
        </w:rPr>
        <w:t>Podpis Dyrektora</w:t>
      </w:r>
    </w:p>
    <w:sectPr w:rsidR="00A84190" w:rsidRPr="002128F9" w:rsidSect="003702C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A24E3E" w15:done="0"/>
  <w15:commentEx w15:paraId="15A082C2" w15:done="0"/>
  <w15:commentEx w15:paraId="49C504F9" w15:done="0"/>
  <w15:commentEx w15:paraId="49F25E20" w15:done="0"/>
  <w15:commentEx w15:paraId="7211D8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37" w:rsidRDefault="00444137" w:rsidP="00211511">
      <w:r>
        <w:separator/>
      </w:r>
    </w:p>
  </w:endnote>
  <w:endnote w:type="continuationSeparator" w:id="0">
    <w:p w:rsidR="00444137" w:rsidRDefault="00444137" w:rsidP="0021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Content>
      <w:p w:rsidR="007C4DF1" w:rsidRDefault="00A817F3">
        <w:pPr>
          <w:pStyle w:val="Stopka"/>
          <w:jc w:val="right"/>
        </w:pPr>
        <w:fldSimple w:instr=" PAGE   \* MERGEFORMAT ">
          <w:r w:rsidR="003E4F02">
            <w:rPr>
              <w:noProof/>
            </w:rPr>
            <w:t>1</w:t>
          </w:r>
        </w:fldSimple>
      </w:p>
    </w:sdtContent>
  </w:sdt>
  <w:p w:rsidR="007C4DF1" w:rsidRDefault="007C4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37" w:rsidRDefault="00444137" w:rsidP="00211511">
      <w:r>
        <w:separator/>
      </w:r>
    </w:p>
  </w:footnote>
  <w:footnote w:type="continuationSeparator" w:id="0">
    <w:p w:rsidR="00444137" w:rsidRDefault="00444137" w:rsidP="0021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2E"/>
    <w:multiLevelType w:val="hybridMultilevel"/>
    <w:tmpl w:val="1808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05A56"/>
    <w:multiLevelType w:val="hybridMultilevel"/>
    <w:tmpl w:val="D00867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673DB"/>
    <w:multiLevelType w:val="hybridMultilevel"/>
    <w:tmpl w:val="F60E30FC"/>
    <w:lvl w:ilvl="0" w:tplc="2E7A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32FEF"/>
    <w:multiLevelType w:val="hybridMultilevel"/>
    <w:tmpl w:val="41001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29E"/>
    <w:multiLevelType w:val="hybridMultilevel"/>
    <w:tmpl w:val="9D6EF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5E1B"/>
    <w:multiLevelType w:val="hybridMultilevel"/>
    <w:tmpl w:val="D4FEBF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7CC214E"/>
    <w:multiLevelType w:val="hybridMultilevel"/>
    <w:tmpl w:val="C432462E"/>
    <w:lvl w:ilvl="0" w:tplc="0415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83B4593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BC3"/>
    <w:multiLevelType w:val="hybridMultilevel"/>
    <w:tmpl w:val="08089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7308D"/>
    <w:multiLevelType w:val="hybridMultilevel"/>
    <w:tmpl w:val="3DA8A2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96B06"/>
    <w:multiLevelType w:val="hybridMultilevel"/>
    <w:tmpl w:val="A8AEBD90"/>
    <w:lvl w:ilvl="0" w:tplc="EF4841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8275BE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774A7"/>
    <w:multiLevelType w:val="hybridMultilevel"/>
    <w:tmpl w:val="AA9E2556"/>
    <w:lvl w:ilvl="0" w:tplc="C5F8494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5442"/>
    <w:multiLevelType w:val="hybridMultilevel"/>
    <w:tmpl w:val="74E4B1F4"/>
    <w:lvl w:ilvl="0" w:tplc="4BD48BD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E07D3F"/>
    <w:multiLevelType w:val="hybridMultilevel"/>
    <w:tmpl w:val="C66CA4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C10E7"/>
    <w:multiLevelType w:val="hybridMultilevel"/>
    <w:tmpl w:val="E342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336E8"/>
    <w:multiLevelType w:val="hybridMultilevel"/>
    <w:tmpl w:val="5184CE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AEE00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868D9"/>
    <w:multiLevelType w:val="hybridMultilevel"/>
    <w:tmpl w:val="3E6A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42DF"/>
    <w:multiLevelType w:val="hybridMultilevel"/>
    <w:tmpl w:val="6E12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345"/>
    <w:multiLevelType w:val="hybridMultilevel"/>
    <w:tmpl w:val="45B6B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56B39"/>
    <w:multiLevelType w:val="hybridMultilevel"/>
    <w:tmpl w:val="1A2EA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40F5E"/>
    <w:multiLevelType w:val="hybridMultilevel"/>
    <w:tmpl w:val="602AAC7A"/>
    <w:lvl w:ilvl="0" w:tplc="30AA797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D06639"/>
    <w:multiLevelType w:val="hybridMultilevel"/>
    <w:tmpl w:val="11DC6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1639D2"/>
    <w:multiLevelType w:val="hybridMultilevel"/>
    <w:tmpl w:val="D0E22F5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4FE59AC"/>
    <w:multiLevelType w:val="hybridMultilevel"/>
    <w:tmpl w:val="4620A77C"/>
    <w:lvl w:ilvl="0" w:tplc="EE388B8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841E2"/>
    <w:multiLevelType w:val="hybridMultilevel"/>
    <w:tmpl w:val="AFCCA7DE"/>
    <w:lvl w:ilvl="0" w:tplc="8BBE6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2E7A85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85261"/>
    <w:multiLevelType w:val="hybridMultilevel"/>
    <w:tmpl w:val="1A823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860219"/>
    <w:multiLevelType w:val="hybridMultilevel"/>
    <w:tmpl w:val="6C4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074CE"/>
    <w:multiLevelType w:val="hybridMultilevel"/>
    <w:tmpl w:val="4620A77C"/>
    <w:lvl w:ilvl="0" w:tplc="EE388B8E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D00E7"/>
    <w:multiLevelType w:val="hybridMultilevel"/>
    <w:tmpl w:val="916ED6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5">
    <w:nsid w:val="61996EB6"/>
    <w:multiLevelType w:val="hybridMultilevel"/>
    <w:tmpl w:val="6DE8EB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0B5D1F"/>
    <w:multiLevelType w:val="hybridMultilevel"/>
    <w:tmpl w:val="784454A2"/>
    <w:lvl w:ilvl="0" w:tplc="6EE23AC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210E31"/>
    <w:multiLevelType w:val="hybridMultilevel"/>
    <w:tmpl w:val="22020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20ABF"/>
    <w:multiLevelType w:val="hybridMultilevel"/>
    <w:tmpl w:val="F416B1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21A59"/>
    <w:multiLevelType w:val="multilevel"/>
    <w:tmpl w:val="DADE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B44B1"/>
    <w:multiLevelType w:val="hybridMultilevel"/>
    <w:tmpl w:val="7346E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F435A"/>
    <w:multiLevelType w:val="hybridMultilevel"/>
    <w:tmpl w:val="3A182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36"/>
  </w:num>
  <w:num w:numId="5">
    <w:abstractNumId w:val="5"/>
  </w:num>
  <w:num w:numId="6">
    <w:abstractNumId w:val="13"/>
  </w:num>
  <w:num w:numId="7">
    <w:abstractNumId w:val="11"/>
  </w:num>
  <w:num w:numId="8">
    <w:abstractNumId w:val="37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9"/>
  </w:num>
  <w:num w:numId="12">
    <w:abstractNumId w:val="33"/>
  </w:num>
  <w:num w:numId="13">
    <w:abstractNumId w:val="14"/>
  </w:num>
  <w:num w:numId="14">
    <w:abstractNumId w:val="32"/>
  </w:num>
  <w:num w:numId="15">
    <w:abstractNumId w:val="9"/>
  </w:num>
  <w:num w:numId="16">
    <w:abstractNumId w:val="30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25"/>
  </w:num>
  <w:num w:numId="22">
    <w:abstractNumId w:val="1"/>
  </w:num>
  <w:num w:numId="23">
    <w:abstractNumId w:val="10"/>
  </w:num>
  <w:num w:numId="24">
    <w:abstractNumId w:val="35"/>
  </w:num>
  <w:num w:numId="25">
    <w:abstractNumId w:val="26"/>
  </w:num>
  <w:num w:numId="26">
    <w:abstractNumId w:val="15"/>
  </w:num>
  <w:num w:numId="27">
    <w:abstractNumId w:val="34"/>
  </w:num>
  <w:num w:numId="28">
    <w:abstractNumId w:val="28"/>
  </w:num>
  <w:num w:numId="29">
    <w:abstractNumId w:val="7"/>
  </w:num>
  <w:num w:numId="30">
    <w:abstractNumId w:val="41"/>
  </w:num>
  <w:num w:numId="31">
    <w:abstractNumId w:val="18"/>
  </w:num>
  <w:num w:numId="32">
    <w:abstractNumId w:val="12"/>
  </w:num>
  <w:num w:numId="33">
    <w:abstractNumId w:val="40"/>
  </w:num>
  <w:num w:numId="34">
    <w:abstractNumId w:val="27"/>
  </w:num>
  <w:num w:numId="35">
    <w:abstractNumId w:val="16"/>
  </w:num>
  <w:num w:numId="36">
    <w:abstractNumId w:val="0"/>
  </w:num>
  <w:num w:numId="37">
    <w:abstractNumId w:val="20"/>
  </w:num>
  <w:num w:numId="38">
    <w:abstractNumId w:val="6"/>
  </w:num>
  <w:num w:numId="39">
    <w:abstractNumId w:val="22"/>
  </w:num>
  <w:num w:numId="40">
    <w:abstractNumId w:val="38"/>
  </w:num>
  <w:num w:numId="41">
    <w:abstractNumId w:val="3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9EF"/>
    <w:rsid w:val="00000A50"/>
    <w:rsid w:val="00004F13"/>
    <w:rsid w:val="000473A1"/>
    <w:rsid w:val="0005254C"/>
    <w:rsid w:val="00052593"/>
    <w:rsid w:val="00054D15"/>
    <w:rsid w:val="0006271E"/>
    <w:rsid w:val="0006361F"/>
    <w:rsid w:val="000648DD"/>
    <w:rsid w:val="0006628A"/>
    <w:rsid w:val="00073B2D"/>
    <w:rsid w:val="00075447"/>
    <w:rsid w:val="000805B5"/>
    <w:rsid w:val="00085914"/>
    <w:rsid w:val="000875B5"/>
    <w:rsid w:val="00090851"/>
    <w:rsid w:val="000958BA"/>
    <w:rsid w:val="000A66D8"/>
    <w:rsid w:val="000B2BEE"/>
    <w:rsid w:val="000B482F"/>
    <w:rsid w:val="000C3CF7"/>
    <w:rsid w:val="000C4621"/>
    <w:rsid w:val="000C5F13"/>
    <w:rsid w:val="000D221D"/>
    <w:rsid w:val="000D2ED3"/>
    <w:rsid w:val="000D528E"/>
    <w:rsid w:val="000D6599"/>
    <w:rsid w:val="000D7B70"/>
    <w:rsid w:val="000F0E3A"/>
    <w:rsid w:val="00103196"/>
    <w:rsid w:val="001076CD"/>
    <w:rsid w:val="001112C7"/>
    <w:rsid w:val="00113D68"/>
    <w:rsid w:val="00116C9D"/>
    <w:rsid w:val="001207FE"/>
    <w:rsid w:val="001241B2"/>
    <w:rsid w:val="00134CA8"/>
    <w:rsid w:val="00137537"/>
    <w:rsid w:val="00144AFC"/>
    <w:rsid w:val="00151B17"/>
    <w:rsid w:val="001544C0"/>
    <w:rsid w:val="0015656D"/>
    <w:rsid w:val="00160A8C"/>
    <w:rsid w:val="00163B7C"/>
    <w:rsid w:val="00170F9F"/>
    <w:rsid w:val="001805FC"/>
    <w:rsid w:val="00183072"/>
    <w:rsid w:val="00184705"/>
    <w:rsid w:val="0018517F"/>
    <w:rsid w:val="001861E8"/>
    <w:rsid w:val="001A1C7C"/>
    <w:rsid w:val="001B540A"/>
    <w:rsid w:val="001C6262"/>
    <w:rsid w:val="001D15E5"/>
    <w:rsid w:val="001D2DA3"/>
    <w:rsid w:val="001E0018"/>
    <w:rsid w:val="001E038A"/>
    <w:rsid w:val="001E16E6"/>
    <w:rsid w:val="001E4647"/>
    <w:rsid w:val="001E64AD"/>
    <w:rsid w:val="001F6261"/>
    <w:rsid w:val="00200164"/>
    <w:rsid w:val="00211511"/>
    <w:rsid w:val="002128F9"/>
    <w:rsid w:val="00212AF8"/>
    <w:rsid w:val="002228C3"/>
    <w:rsid w:val="00223C94"/>
    <w:rsid w:val="0022640D"/>
    <w:rsid w:val="002304E6"/>
    <w:rsid w:val="00232306"/>
    <w:rsid w:val="002326C7"/>
    <w:rsid w:val="00234850"/>
    <w:rsid w:val="00242A85"/>
    <w:rsid w:val="00252EBA"/>
    <w:rsid w:val="002530F5"/>
    <w:rsid w:val="002556C4"/>
    <w:rsid w:val="00260200"/>
    <w:rsid w:val="00262D62"/>
    <w:rsid w:val="00264F24"/>
    <w:rsid w:val="002657B8"/>
    <w:rsid w:val="00265D51"/>
    <w:rsid w:val="002715B4"/>
    <w:rsid w:val="002776D6"/>
    <w:rsid w:val="00277C62"/>
    <w:rsid w:val="002810FE"/>
    <w:rsid w:val="00290520"/>
    <w:rsid w:val="00290EB0"/>
    <w:rsid w:val="00294FED"/>
    <w:rsid w:val="002A0D92"/>
    <w:rsid w:val="002A3E7F"/>
    <w:rsid w:val="002A3F79"/>
    <w:rsid w:val="002A43A8"/>
    <w:rsid w:val="002B03EA"/>
    <w:rsid w:val="002B51CC"/>
    <w:rsid w:val="002D7B4D"/>
    <w:rsid w:val="002E6811"/>
    <w:rsid w:val="002F01F2"/>
    <w:rsid w:val="002F71E8"/>
    <w:rsid w:val="00301006"/>
    <w:rsid w:val="00301FFB"/>
    <w:rsid w:val="003034D7"/>
    <w:rsid w:val="00310943"/>
    <w:rsid w:val="00326CA6"/>
    <w:rsid w:val="00334DBF"/>
    <w:rsid w:val="003633C4"/>
    <w:rsid w:val="00367B94"/>
    <w:rsid w:val="003702CD"/>
    <w:rsid w:val="003755AA"/>
    <w:rsid w:val="003A033F"/>
    <w:rsid w:val="003B59E7"/>
    <w:rsid w:val="003B726A"/>
    <w:rsid w:val="003C1CB3"/>
    <w:rsid w:val="003C6CDD"/>
    <w:rsid w:val="003D1996"/>
    <w:rsid w:val="003D3118"/>
    <w:rsid w:val="003D39F0"/>
    <w:rsid w:val="003D4055"/>
    <w:rsid w:val="003D605B"/>
    <w:rsid w:val="003D6855"/>
    <w:rsid w:val="003D7CCF"/>
    <w:rsid w:val="003E27C2"/>
    <w:rsid w:val="003E4F02"/>
    <w:rsid w:val="003E553F"/>
    <w:rsid w:val="003F57EB"/>
    <w:rsid w:val="004028F9"/>
    <w:rsid w:val="004030F2"/>
    <w:rsid w:val="0040337E"/>
    <w:rsid w:val="004035D3"/>
    <w:rsid w:val="00403B59"/>
    <w:rsid w:val="0041795D"/>
    <w:rsid w:val="00432CEE"/>
    <w:rsid w:val="00433EA4"/>
    <w:rsid w:val="00444137"/>
    <w:rsid w:val="0045444D"/>
    <w:rsid w:val="00466E9B"/>
    <w:rsid w:val="00475258"/>
    <w:rsid w:val="00476006"/>
    <w:rsid w:val="00480913"/>
    <w:rsid w:val="00486A45"/>
    <w:rsid w:val="004907B6"/>
    <w:rsid w:val="0049087F"/>
    <w:rsid w:val="004914D5"/>
    <w:rsid w:val="00492F74"/>
    <w:rsid w:val="004B571D"/>
    <w:rsid w:val="004C02CD"/>
    <w:rsid w:val="004C19F9"/>
    <w:rsid w:val="004C4AA9"/>
    <w:rsid w:val="004D2CB8"/>
    <w:rsid w:val="004D46C1"/>
    <w:rsid w:val="004E6E17"/>
    <w:rsid w:val="004F1C5E"/>
    <w:rsid w:val="00501E84"/>
    <w:rsid w:val="005232A8"/>
    <w:rsid w:val="00526355"/>
    <w:rsid w:val="00532389"/>
    <w:rsid w:val="005340BE"/>
    <w:rsid w:val="0053482B"/>
    <w:rsid w:val="00537A76"/>
    <w:rsid w:val="00542EBF"/>
    <w:rsid w:val="00551572"/>
    <w:rsid w:val="00552BEA"/>
    <w:rsid w:val="00553119"/>
    <w:rsid w:val="00553838"/>
    <w:rsid w:val="00553A07"/>
    <w:rsid w:val="00560536"/>
    <w:rsid w:val="00561660"/>
    <w:rsid w:val="00585E8D"/>
    <w:rsid w:val="00592C84"/>
    <w:rsid w:val="00596673"/>
    <w:rsid w:val="005A1D5A"/>
    <w:rsid w:val="005A222E"/>
    <w:rsid w:val="005A4F2F"/>
    <w:rsid w:val="005B4573"/>
    <w:rsid w:val="005B681D"/>
    <w:rsid w:val="005C3781"/>
    <w:rsid w:val="005C4CF0"/>
    <w:rsid w:val="005C601D"/>
    <w:rsid w:val="005C6868"/>
    <w:rsid w:val="005C6FD7"/>
    <w:rsid w:val="005D5E2D"/>
    <w:rsid w:val="005D70DB"/>
    <w:rsid w:val="005E121B"/>
    <w:rsid w:val="005E604A"/>
    <w:rsid w:val="005E7676"/>
    <w:rsid w:val="005F3B7A"/>
    <w:rsid w:val="006001E6"/>
    <w:rsid w:val="006019EF"/>
    <w:rsid w:val="0060320D"/>
    <w:rsid w:val="00611393"/>
    <w:rsid w:val="00620ADD"/>
    <w:rsid w:val="006258B7"/>
    <w:rsid w:val="00645E3D"/>
    <w:rsid w:val="006465B0"/>
    <w:rsid w:val="00650586"/>
    <w:rsid w:val="0065687F"/>
    <w:rsid w:val="00662566"/>
    <w:rsid w:val="00662725"/>
    <w:rsid w:val="006641AC"/>
    <w:rsid w:val="006725D7"/>
    <w:rsid w:val="006823C7"/>
    <w:rsid w:val="006859CB"/>
    <w:rsid w:val="006920B9"/>
    <w:rsid w:val="0069556E"/>
    <w:rsid w:val="0069758F"/>
    <w:rsid w:val="00697E16"/>
    <w:rsid w:val="006A6214"/>
    <w:rsid w:val="006A6D32"/>
    <w:rsid w:val="006B18B1"/>
    <w:rsid w:val="006C286D"/>
    <w:rsid w:val="006D396A"/>
    <w:rsid w:val="006D631F"/>
    <w:rsid w:val="006F40E6"/>
    <w:rsid w:val="006F581B"/>
    <w:rsid w:val="007014F3"/>
    <w:rsid w:val="0070518E"/>
    <w:rsid w:val="00712535"/>
    <w:rsid w:val="00715BFF"/>
    <w:rsid w:val="00721793"/>
    <w:rsid w:val="0072658C"/>
    <w:rsid w:val="00743970"/>
    <w:rsid w:val="00743B4C"/>
    <w:rsid w:val="00743FB4"/>
    <w:rsid w:val="00752096"/>
    <w:rsid w:val="00756743"/>
    <w:rsid w:val="007570E9"/>
    <w:rsid w:val="00757B78"/>
    <w:rsid w:val="007817A5"/>
    <w:rsid w:val="00795828"/>
    <w:rsid w:val="007965C5"/>
    <w:rsid w:val="007A2EB0"/>
    <w:rsid w:val="007A5F27"/>
    <w:rsid w:val="007B3FA3"/>
    <w:rsid w:val="007B71C5"/>
    <w:rsid w:val="007C4DF1"/>
    <w:rsid w:val="007C5907"/>
    <w:rsid w:val="007D0274"/>
    <w:rsid w:val="007D0E49"/>
    <w:rsid w:val="007D4870"/>
    <w:rsid w:val="007E0F13"/>
    <w:rsid w:val="007E147E"/>
    <w:rsid w:val="007E1C2A"/>
    <w:rsid w:val="007E39D2"/>
    <w:rsid w:val="007E5366"/>
    <w:rsid w:val="007F4039"/>
    <w:rsid w:val="00800BDD"/>
    <w:rsid w:val="00815EC4"/>
    <w:rsid w:val="00830E0D"/>
    <w:rsid w:val="00836997"/>
    <w:rsid w:val="00856696"/>
    <w:rsid w:val="00874F83"/>
    <w:rsid w:val="008809DB"/>
    <w:rsid w:val="00881E3E"/>
    <w:rsid w:val="00890591"/>
    <w:rsid w:val="008935C3"/>
    <w:rsid w:val="00895BB2"/>
    <w:rsid w:val="008960E5"/>
    <w:rsid w:val="008B6F8E"/>
    <w:rsid w:val="008C4120"/>
    <w:rsid w:val="008C62F8"/>
    <w:rsid w:val="008D26C3"/>
    <w:rsid w:val="008D2946"/>
    <w:rsid w:val="008D5672"/>
    <w:rsid w:val="008E4AA7"/>
    <w:rsid w:val="008E4E78"/>
    <w:rsid w:val="008E52DB"/>
    <w:rsid w:val="008E673B"/>
    <w:rsid w:val="008F6430"/>
    <w:rsid w:val="009112A6"/>
    <w:rsid w:val="0091656B"/>
    <w:rsid w:val="00917DB0"/>
    <w:rsid w:val="009217C1"/>
    <w:rsid w:val="00922174"/>
    <w:rsid w:val="00926CCB"/>
    <w:rsid w:val="00932255"/>
    <w:rsid w:val="00934A24"/>
    <w:rsid w:val="00936483"/>
    <w:rsid w:val="00940EED"/>
    <w:rsid w:val="00942EAA"/>
    <w:rsid w:val="0094345F"/>
    <w:rsid w:val="0095607D"/>
    <w:rsid w:val="00967F6F"/>
    <w:rsid w:val="00986164"/>
    <w:rsid w:val="0099080C"/>
    <w:rsid w:val="00991B86"/>
    <w:rsid w:val="009A36E6"/>
    <w:rsid w:val="009B2A50"/>
    <w:rsid w:val="009B61E1"/>
    <w:rsid w:val="009C5670"/>
    <w:rsid w:val="009D29EF"/>
    <w:rsid w:val="009D70C1"/>
    <w:rsid w:val="009E1E22"/>
    <w:rsid w:val="009E220F"/>
    <w:rsid w:val="009E74F0"/>
    <w:rsid w:val="00A327FF"/>
    <w:rsid w:val="00A3370A"/>
    <w:rsid w:val="00A34799"/>
    <w:rsid w:val="00A3531A"/>
    <w:rsid w:val="00A3584C"/>
    <w:rsid w:val="00A465C5"/>
    <w:rsid w:val="00A66A29"/>
    <w:rsid w:val="00A67EBB"/>
    <w:rsid w:val="00A76A9C"/>
    <w:rsid w:val="00A80746"/>
    <w:rsid w:val="00A817F3"/>
    <w:rsid w:val="00A84190"/>
    <w:rsid w:val="00A86534"/>
    <w:rsid w:val="00A90DEC"/>
    <w:rsid w:val="00A923A3"/>
    <w:rsid w:val="00A97E51"/>
    <w:rsid w:val="00AB49B5"/>
    <w:rsid w:val="00AC016C"/>
    <w:rsid w:val="00AE40CB"/>
    <w:rsid w:val="00AF5432"/>
    <w:rsid w:val="00B100E8"/>
    <w:rsid w:val="00B14ACA"/>
    <w:rsid w:val="00B219E6"/>
    <w:rsid w:val="00B26600"/>
    <w:rsid w:val="00B352B9"/>
    <w:rsid w:val="00B41F95"/>
    <w:rsid w:val="00B46B45"/>
    <w:rsid w:val="00B51260"/>
    <w:rsid w:val="00B570F6"/>
    <w:rsid w:val="00B62AC9"/>
    <w:rsid w:val="00B807C5"/>
    <w:rsid w:val="00B83961"/>
    <w:rsid w:val="00B845D0"/>
    <w:rsid w:val="00B90004"/>
    <w:rsid w:val="00BA2C9F"/>
    <w:rsid w:val="00BA484C"/>
    <w:rsid w:val="00BA6E92"/>
    <w:rsid w:val="00BA7439"/>
    <w:rsid w:val="00BB64C8"/>
    <w:rsid w:val="00BC4729"/>
    <w:rsid w:val="00BD0AFE"/>
    <w:rsid w:val="00BE14E8"/>
    <w:rsid w:val="00BF7B41"/>
    <w:rsid w:val="00C018E5"/>
    <w:rsid w:val="00C200F7"/>
    <w:rsid w:val="00C33B39"/>
    <w:rsid w:val="00C44260"/>
    <w:rsid w:val="00C46CAC"/>
    <w:rsid w:val="00C55522"/>
    <w:rsid w:val="00C7506A"/>
    <w:rsid w:val="00C75F92"/>
    <w:rsid w:val="00C87528"/>
    <w:rsid w:val="00C97A6B"/>
    <w:rsid w:val="00CB4BB4"/>
    <w:rsid w:val="00CC1BF2"/>
    <w:rsid w:val="00CD180A"/>
    <w:rsid w:val="00CD7803"/>
    <w:rsid w:val="00CE15C4"/>
    <w:rsid w:val="00CE7957"/>
    <w:rsid w:val="00CF07DB"/>
    <w:rsid w:val="00D028FA"/>
    <w:rsid w:val="00D03E14"/>
    <w:rsid w:val="00D25040"/>
    <w:rsid w:val="00D26113"/>
    <w:rsid w:val="00D45874"/>
    <w:rsid w:val="00D4666F"/>
    <w:rsid w:val="00D52A6E"/>
    <w:rsid w:val="00D60473"/>
    <w:rsid w:val="00D6174A"/>
    <w:rsid w:val="00D64103"/>
    <w:rsid w:val="00D65529"/>
    <w:rsid w:val="00D65F8E"/>
    <w:rsid w:val="00D67E7F"/>
    <w:rsid w:val="00D71142"/>
    <w:rsid w:val="00D8397A"/>
    <w:rsid w:val="00DA05B8"/>
    <w:rsid w:val="00DA31F5"/>
    <w:rsid w:val="00DA3354"/>
    <w:rsid w:val="00DA36CB"/>
    <w:rsid w:val="00DB401E"/>
    <w:rsid w:val="00DC4BB8"/>
    <w:rsid w:val="00DF2C39"/>
    <w:rsid w:val="00E03790"/>
    <w:rsid w:val="00E407B3"/>
    <w:rsid w:val="00E44F16"/>
    <w:rsid w:val="00E516DD"/>
    <w:rsid w:val="00E5501C"/>
    <w:rsid w:val="00E553FB"/>
    <w:rsid w:val="00E61B08"/>
    <w:rsid w:val="00E6368B"/>
    <w:rsid w:val="00E63E1F"/>
    <w:rsid w:val="00E672D9"/>
    <w:rsid w:val="00E71BD6"/>
    <w:rsid w:val="00E7496A"/>
    <w:rsid w:val="00E75EEF"/>
    <w:rsid w:val="00E767CA"/>
    <w:rsid w:val="00E905E9"/>
    <w:rsid w:val="00E93323"/>
    <w:rsid w:val="00EA00A7"/>
    <w:rsid w:val="00EB354F"/>
    <w:rsid w:val="00EC534F"/>
    <w:rsid w:val="00EC5AE9"/>
    <w:rsid w:val="00ED3154"/>
    <w:rsid w:val="00EE1FDD"/>
    <w:rsid w:val="00EE2A5B"/>
    <w:rsid w:val="00F0115B"/>
    <w:rsid w:val="00F14440"/>
    <w:rsid w:val="00F15242"/>
    <w:rsid w:val="00F15DEA"/>
    <w:rsid w:val="00F24554"/>
    <w:rsid w:val="00F31223"/>
    <w:rsid w:val="00F32C86"/>
    <w:rsid w:val="00F44771"/>
    <w:rsid w:val="00F505A7"/>
    <w:rsid w:val="00F6650F"/>
    <w:rsid w:val="00F725F3"/>
    <w:rsid w:val="00F73A2E"/>
    <w:rsid w:val="00F82F3B"/>
    <w:rsid w:val="00F831F0"/>
    <w:rsid w:val="00F83D5D"/>
    <w:rsid w:val="00F85F40"/>
    <w:rsid w:val="00F87C62"/>
    <w:rsid w:val="00F914D1"/>
    <w:rsid w:val="00F9310E"/>
    <w:rsid w:val="00FB10BB"/>
    <w:rsid w:val="00FC0AD3"/>
    <w:rsid w:val="00FE4990"/>
    <w:rsid w:val="00FF2A6B"/>
    <w:rsid w:val="00FF5D04"/>
    <w:rsid w:val="00FF5FA4"/>
    <w:rsid w:val="00FF7B94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B08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019EF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E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6019E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6019EF"/>
    <w:pPr>
      <w:ind w:left="720"/>
      <w:contextualSpacing/>
    </w:pPr>
  </w:style>
  <w:style w:type="paragraph" w:customStyle="1" w:styleId="Standard">
    <w:name w:val="Standard"/>
    <w:rsid w:val="006019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9E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9EF"/>
    <w:rPr>
      <w:rFonts w:ascii="Times New Roman" w:eastAsia="Tahoma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EF"/>
    <w:rPr>
      <w:rFonts w:ascii="Tahoma" w:eastAsia="Tahom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19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6019EF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019EF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19EF"/>
    <w:rPr>
      <w:rFonts w:ascii="Consolas" w:hAnsi="Consolas"/>
      <w:sz w:val="21"/>
      <w:szCs w:val="21"/>
    </w:rPr>
  </w:style>
  <w:style w:type="paragraph" w:customStyle="1" w:styleId="default0">
    <w:name w:val="default"/>
    <w:basedOn w:val="Normalny"/>
    <w:rsid w:val="006019E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33F"/>
    <w:rPr>
      <w:rFonts w:ascii="Times New Roman" w:eastAsia="Tahoma" w:hAnsi="Times New Roman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5C3781"/>
    <w:rPr>
      <w:i/>
      <w:iCs/>
    </w:rPr>
  </w:style>
  <w:style w:type="character" w:customStyle="1" w:styleId="apple-converted-space">
    <w:name w:val="apple-converted-space"/>
    <w:basedOn w:val="Domylnaczcionkaakapitu"/>
    <w:uiPriority w:val="99"/>
    <w:rsid w:val="0072658C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2658C"/>
    <w:pPr>
      <w:widowControl/>
      <w:suppressAutoHyphens w:val="0"/>
      <w:ind w:left="720"/>
      <w:contextualSpacing/>
    </w:pPr>
    <w:rPr>
      <w:rFonts w:eastAsia="Calibr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lrzxr">
    <w:name w:val="lrzxr"/>
    <w:basedOn w:val="Domylnaczcionkaakapitu"/>
    <w:rsid w:val="003E27C2"/>
  </w:style>
  <w:style w:type="table" w:styleId="Tabela-Siatka">
    <w:name w:val="Table Grid"/>
    <w:basedOn w:val="Standardowy"/>
    <w:uiPriority w:val="59"/>
    <w:rsid w:val="00A84190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1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11"/>
    <w:rPr>
      <w:rFonts w:ascii="Times New Roman" w:eastAsia="Tahoma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511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DB401E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tnerska@szpital-marciniak.wro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zpital-marciniak.wroclaw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zpital-marciniak.wroclaw.pl/sercekob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arciniak.wro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89C2-F40C-472E-A929-CCC0F96D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5008</Words>
  <Characters>30053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mdetnerska</cp:lastModifiedBy>
  <cp:revision>2</cp:revision>
  <cp:lastPrinted>2024-05-15T11:51:00Z</cp:lastPrinted>
  <dcterms:created xsi:type="dcterms:W3CDTF">2024-05-23T05:52:00Z</dcterms:created>
  <dcterms:modified xsi:type="dcterms:W3CDTF">2024-05-23T05:52:00Z</dcterms:modified>
</cp:coreProperties>
</file>